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5C" w:rsidRPr="00C03F60" w:rsidRDefault="00D9165C" w:rsidP="00D9165C">
      <w:pPr>
        <w:rPr>
          <w:b/>
          <w:caps/>
          <w:noProof/>
          <w:sz w:val="36"/>
          <w:szCs w:val="36"/>
          <w:lang w:val="en-US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D9165C" w:rsidTr="002F12FC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9165C" w:rsidRDefault="00D9165C" w:rsidP="002F12F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D9165C" w:rsidTr="002F12FC">
              <w:tc>
                <w:tcPr>
                  <w:tcW w:w="4145" w:type="dxa"/>
                </w:tcPr>
                <w:p w:rsidR="00D9165C" w:rsidRDefault="00D9165C" w:rsidP="002F12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9165C" w:rsidRDefault="00D9165C" w:rsidP="002F12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D9165C" w:rsidRDefault="00D9165C" w:rsidP="002F12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D9165C" w:rsidRDefault="00D9165C" w:rsidP="002F12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D9165C" w:rsidRDefault="00D9165C" w:rsidP="002F12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D9165C" w:rsidRDefault="00D9165C" w:rsidP="002F12FC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D9165C" w:rsidRDefault="00D9165C" w:rsidP="002F12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9165C" w:rsidRDefault="00D9165C" w:rsidP="002F12F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9165C" w:rsidRDefault="00D9165C" w:rsidP="002F12F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D9165C" w:rsidRDefault="00D9165C" w:rsidP="002F12F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9165C" w:rsidRDefault="00D9165C" w:rsidP="002F12FC">
            <w:pPr>
              <w:jc w:val="center"/>
              <w:rPr>
                <w:b/>
                <w:u w:val="single"/>
              </w:rPr>
            </w:pPr>
          </w:p>
        </w:tc>
      </w:tr>
    </w:tbl>
    <w:p w:rsidR="00D9165C" w:rsidRDefault="00D9165C" w:rsidP="00D9165C">
      <w:pPr>
        <w:jc w:val="center"/>
        <w:rPr>
          <w:b/>
        </w:rPr>
      </w:pPr>
    </w:p>
    <w:p w:rsidR="00D9165C" w:rsidRPr="00B0483D" w:rsidRDefault="00D9165C" w:rsidP="00D9165C">
      <w:pPr>
        <w:jc w:val="center"/>
        <w:rPr>
          <w:b/>
          <w:sz w:val="28"/>
          <w:szCs w:val="28"/>
        </w:rPr>
      </w:pPr>
      <w:r w:rsidRPr="00B0483D">
        <w:rPr>
          <w:b/>
          <w:sz w:val="28"/>
          <w:szCs w:val="28"/>
        </w:rPr>
        <w:t>НАКАЗ</w:t>
      </w:r>
    </w:p>
    <w:p w:rsidR="00D9165C" w:rsidRPr="00B0483D" w:rsidRDefault="00D9165C" w:rsidP="00D9165C">
      <w:pPr>
        <w:rPr>
          <w:b/>
          <w:sz w:val="28"/>
          <w:szCs w:val="28"/>
        </w:rPr>
      </w:pPr>
    </w:p>
    <w:p w:rsidR="00D9165C" w:rsidRPr="00C03F60" w:rsidRDefault="00D9165C" w:rsidP="00D916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14</w:t>
      </w:r>
      <w:r w:rsidRPr="00B0483D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4</w:t>
      </w:r>
      <w:r w:rsidRPr="00B0483D"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6</w:t>
      </w:r>
      <w:r w:rsidRPr="00B0483D">
        <w:rPr>
          <w:sz w:val="28"/>
          <w:szCs w:val="28"/>
        </w:rPr>
        <w:tab/>
      </w:r>
      <w:r w:rsidRPr="00B0483D">
        <w:rPr>
          <w:sz w:val="28"/>
          <w:szCs w:val="28"/>
        </w:rPr>
        <w:tab/>
      </w:r>
      <w:r w:rsidRPr="00B0483D">
        <w:rPr>
          <w:sz w:val="28"/>
          <w:szCs w:val="28"/>
        </w:rPr>
        <w:tab/>
      </w:r>
      <w:r w:rsidRPr="00B0483D">
        <w:rPr>
          <w:sz w:val="28"/>
          <w:szCs w:val="28"/>
        </w:rPr>
        <w:tab/>
      </w:r>
      <w:r w:rsidRPr="00B0483D">
        <w:rPr>
          <w:sz w:val="28"/>
          <w:szCs w:val="28"/>
        </w:rPr>
        <w:tab/>
      </w:r>
      <w:r w:rsidRPr="00B0483D">
        <w:rPr>
          <w:sz w:val="28"/>
          <w:szCs w:val="28"/>
        </w:rPr>
        <w:tab/>
      </w:r>
      <w:r w:rsidRPr="00B0483D">
        <w:rPr>
          <w:sz w:val="28"/>
          <w:szCs w:val="28"/>
        </w:rPr>
        <w:tab/>
      </w:r>
      <w:r w:rsidRPr="00B0483D">
        <w:rPr>
          <w:sz w:val="28"/>
          <w:szCs w:val="28"/>
        </w:rPr>
        <w:tab/>
      </w:r>
      <w:r w:rsidRPr="00B0483D">
        <w:rPr>
          <w:sz w:val="28"/>
          <w:szCs w:val="28"/>
        </w:rPr>
        <w:tab/>
      </w:r>
      <w:r w:rsidRPr="00B0483D">
        <w:rPr>
          <w:sz w:val="28"/>
          <w:szCs w:val="28"/>
        </w:rPr>
        <w:tab/>
      </w:r>
      <w:r w:rsidRPr="00B0483D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en-US"/>
        </w:rPr>
        <w:t>46</w:t>
      </w:r>
    </w:p>
    <w:p w:rsidR="00D9165C" w:rsidRPr="00B0483D" w:rsidRDefault="00D9165C" w:rsidP="00D9165C">
      <w:pPr>
        <w:tabs>
          <w:tab w:val="left" w:pos="6140"/>
        </w:tabs>
        <w:jc w:val="center"/>
        <w:rPr>
          <w:b/>
          <w:sz w:val="36"/>
          <w:szCs w:val="32"/>
        </w:rPr>
      </w:pPr>
    </w:p>
    <w:p w:rsidR="00D9165C" w:rsidRPr="001036D3" w:rsidRDefault="00D9165C" w:rsidP="00D916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>Про проведення обліку продовження</w:t>
      </w:r>
    </w:p>
    <w:p w:rsidR="00D9165C" w:rsidRPr="001036D3" w:rsidRDefault="00D9165C" w:rsidP="00D916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>навчання та працевлаштування</w:t>
      </w:r>
    </w:p>
    <w:p w:rsidR="00D9165C" w:rsidRPr="001036D3" w:rsidRDefault="00D9165C" w:rsidP="00D9165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>випускників 9-х, 11-х класів 201</w:t>
      </w:r>
      <w:r w:rsidRPr="005A7EF2">
        <w:rPr>
          <w:rFonts w:ascii="Times New Roman" w:hAnsi="Times New Roman"/>
          <w:sz w:val="28"/>
          <w:szCs w:val="28"/>
          <w:lang w:val="uk-UA"/>
        </w:rPr>
        <w:t>6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9165C" w:rsidRDefault="00D9165C" w:rsidP="00D9165C">
      <w:pPr>
        <w:pStyle w:val="a3"/>
        <w:spacing w:line="276" w:lineRule="auto"/>
        <w:ind w:firstLine="900"/>
        <w:rPr>
          <w:rFonts w:ascii="Times New Roman" w:hAnsi="Times New Roman"/>
          <w:sz w:val="28"/>
          <w:szCs w:val="28"/>
          <w:lang w:val="uk-UA"/>
        </w:rPr>
      </w:pPr>
    </w:p>
    <w:p w:rsidR="00D9165C" w:rsidRPr="001036D3" w:rsidRDefault="00D9165C" w:rsidP="00D9165C">
      <w:pPr>
        <w:pStyle w:val="a3"/>
        <w:spacing w:line="276" w:lineRule="auto"/>
        <w:ind w:firstLine="900"/>
        <w:rPr>
          <w:rFonts w:ascii="Times New Roman" w:hAnsi="Times New Roman"/>
          <w:sz w:val="28"/>
          <w:szCs w:val="28"/>
          <w:lang w:val="uk-UA"/>
        </w:rPr>
      </w:pPr>
    </w:p>
    <w:p w:rsidR="00D9165C" w:rsidRPr="001036D3" w:rsidRDefault="00D9165C" w:rsidP="00D9165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ст. 53 Конституції України, ст.ст. 14, </w:t>
      </w:r>
      <w:r w:rsidRPr="001036D3">
        <w:rPr>
          <w:sz w:val="28"/>
          <w:szCs w:val="28"/>
          <w:lang w:val="uk-UA"/>
        </w:rPr>
        <w:t>35 Зако</w:t>
      </w:r>
      <w:r>
        <w:rPr>
          <w:sz w:val="28"/>
          <w:szCs w:val="28"/>
          <w:lang w:val="uk-UA"/>
        </w:rPr>
        <w:t>ну України «Про освіту», ст.ст. 6, </w:t>
      </w:r>
      <w:r w:rsidRPr="001036D3">
        <w:rPr>
          <w:sz w:val="28"/>
          <w:szCs w:val="28"/>
          <w:lang w:val="uk-UA"/>
        </w:rPr>
        <w:t>18,</w:t>
      </w:r>
      <w:r>
        <w:rPr>
          <w:sz w:val="28"/>
          <w:szCs w:val="28"/>
          <w:lang w:val="uk-UA"/>
        </w:rPr>
        <w:t> </w:t>
      </w:r>
      <w:r w:rsidRPr="001036D3">
        <w:rPr>
          <w:sz w:val="28"/>
          <w:szCs w:val="28"/>
          <w:lang w:val="uk-UA"/>
        </w:rPr>
        <w:t>21 Закону України «Про загал</w:t>
      </w:r>
      <w:r>
        <w:rPr>
          <w:sz w:val="28"/>
          <w:szCs w:val="28"/>
          <w:lang w:val="uk-UA"/>
        </w:rPr>
        <w:t>ьну середню освіту», ст.ст. 19, 21, 24, </w:t>
      </w:r>
      <w:r w:rsidRPr="001036D3">
        <w:rPr>
          <w:sz w:val="28"/>
          <w:szCs w:val="28"/>
          <w:lang w:val="uk-UA"/>
        </w:rPr>
        <w:t>25 Закону Украї</w:t>
      </w:r>
      <w:r>
        <w:rPr>
          <w:sz w:val="28"/>
          <w:szCs w:val="28"/>
          <w:lang w:val="uk-UA"/>
        </w:rPr>
        <w:t>ни «Про охорону дитинства», ст. </w:t>
      </w:r>
      <w:r w:rsidRPr="001036D3">
        <w:rPr>
          <w:sz w:val="28"/>
          <w:szCs w:val="28"/>
          <w:lang w:val="uk-UA"/>
        </w:rPr>
        <w:t xml:space="preserve">5 Закону України </w:t>
      </w:r>
      <w:r>
        <w:rPr>
          <w:sz w:val="28"/>
          <w:szCs w:val="28"/>
          <w:lang w:val="uk-UA"/>
        </w:rPr>
        <w:t>«Про зайнятість населення», ст. </w:t>
      </w:r>
      <w:r w:rsidRPr="001036D3">
        <w:rPr>
          <w:sz w:val="28"/>
          <w:szCs w:val="28"/>
          <w:lang w:val="uk-UA"/>
        </w:rPr>
        <w:t>8 Закону України «Про соціальну роботу з сім’ями, дітьми та молоддю», ст</w:t>
      </w:r>
      <w:r>
        <w:rPr>
          <w:sz w:val="28"/>
          <w:szCs w:val="28"/>
          <w:lang w:val="uk-UA"/>
        </w:rPr>
        <w:t>.ст. 32, 34 Закону України «Про </w:t>
      </w:r>
      <w:r w:rsidRPr="001036D3">
        <w:rPr>
          <w:sz w:val="28"/>
          <w:szCs w:val="28"/>
          <w:lang w:val="uk-UA"/>
        </w:rPr>
        <w:t>місцеве самоврядування в Україні</w:t>
      </w:r>
      <w:r>
        <w:rPr>
          <w:sz w:val="28"/>
          <w:szCs w:val="28"/>
          <w:lang w:val="uk-UA"/>
        </w:rPr>
        <w:t xml:space="preserve">», </w:t>
      </w:r>
      <w:r w:rsidRPr="001036D3">
        <w:rPr>
          <w:sz w:val="28"/>
          <w:szCs w:val="28"/>
          <w:lang w:val="uk-UA"/>
        </w:rPr>
        <w:t>наказу Головного управління освіти і науки Харківської обласної державної адміністрації від 27.01.2010 №</w:t>
      </w:r>
      <w:r>
        <w:rPr>
          <w:sz w:val="28"/>
          <w:szCs w:val="28"/>
          <w:lang w:val="uk-UA"/>
        </w:rPr>
        <w:t> </w:t>
      </w:r>
      <w:r w:rsidRPr="001036D3">
        <w:rPr>
          <w:sz w:val="28"/>
          <w:szCs w:val="28"/>
          <w:lang w:val="uk-UA"/>
        </w:rPr>
        <w:t>29 «Про вдосконал</w:t>
      </w:r>
      <w:r>
        <w:rPr>
          <w:sz w:val="28"/>
          <w:szCs w:val="28"/>
          <w:lang w:val="uk-UA"/>
        </w:rPr>
        <w:t>ення роботи та </w:t>
      </w:r>
      <w:r w:rsidRPr="001036D3">
        <w:rPr>
          <w:sz w:val="28"/>
          <w:szCs w:val="28"/>
          <w:lang w:val="uk-UA"/>
        </w:rPr>
        <w:t>посилення контролю за охопленням дітей і підлітків шкільного віку різними формами навчання</w:t>
      </w:r>
      <w:r>
        <w:rPr>
          <w:sz w:val="28"/>
          <w:szCs w:val="28"/>
          <w:lang w:val="uk-UA"/>
        </w:rPr>
        <w:t>,</w:t>
      </w:r>
      <w:r w:rsidRPr="00C7750B">
        <w:rPr>
          <w:sz w:val="28"/>
          <w:szCs w:val="28"/>
          <w:lang w:val="uk-UA"/>
        </w:rPr>
        <w:t xml:space="preserve"> </w:t>
      </w:r>
      <w:r w:rsidRPr="00E13E93">
        <w:rPr>
          <w:sz w:val="28"/>
          <w:szCs w:val="28"/>
          <w:lang w:val="uk-UA"/>
        </w:rPr>
        <w:t>наказів управління освіти Харківської міської ради від 17.10.2005 № 119 «Про ство</w:t>
      </w:r>
      <w:r>
        <w:rPr>
          <w:sz w:val="28"/>
          <w:szCs w:val="28"/>
          <w:lang w:val="uk-UA"/>
        </w:rPr>
        <w:t>рення статистичних баз даних на </w:t>
      </w:r>
      <w:r w:rsidRPr="00E13E93">
        <w:rPr>
          <w:sz w:val="28"/>
          <w:szCs w:val="28"/>
          <w:lang w:val="uk-UA"/>
        </w:rPr>
        <w:t>випускників загальноосвітніх навчаль</w:t>
      </w:r>
      <w:r>
        <w:rPr>
          <w:sz w:val="28"/>
          <w:szCs w:val="28"/>
          <w:lang w:val="uk-UA"/>
        </w:rPr>
        <w:t>них закладів», від 25.10.2005 № </w:t>
      </w:r>
      <w:r w:rsidRPr="00E13E93">
        <w:rPr>
          <w:sz w:val="28"/>
          <w:szCs w:val="28"/>
          <w:lang w:val="uk-UA"/>
        </w:rPr>
        <w:t>128 «Про запровадження єдиної форми звітності щодо працевлаштування випускників загально</w:t>
      </w:r>
      <w:r>
        <w:rPr>
          <w:sz w:val="28"/>
          <w:szCs w:val="28"/>
          <w:lang w:val="uk-UA"/>
        </w:rPr>
        <w:t>освітніх навчальних закладів м. </w:t>
      </w:r>
      <w:r w:rsidRPr="00E13E93">
        <w:rPr>
          <w:sz w:val="28"/>
          <w:szCs w:val="28"/>
          <w:lang w:val="uk-UA"/>
        </w:rPr>
        <w:t>Харкова»</w:t>
      </w:r>
      <w:r w:rsidRPr="00C775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наказів Департаменту освіти </w:t>
      </w:r>
      <w:r w:rsidRPr="00C7750B">
        <w:rPr>
          <w:sz w:val="28"/>
          <w:szCs w:val="28"/>
          <w:lang w:val="uk-UA"/>
        </w:rPr>
        <w:t xml:space="preserve">від </w:t>
      </w:r>
      <w:r w:rsidRPr="00AB0D6A">
        <w:rPr>
          <w:sz w:val="28"/>
          <w:szCs w:val="28"/>
          <w:lang w:val="uk-UA"/>
        </w:rPr>
        <w:t>20.10.2015 № 212 «Про підсумки роботи з обліку продовження навчання та</w:t>
      </w:r>
      <w:r w:rsidRPr="00AB0D6A">
        <w:rPr>
          <w:sz w:val="28"/>
          <w:szCs w:val="28"/>
          <w:lang w:val="en-US"/>
        </w:rPr>
        <w:t> </w:t>
      </w:r>
      <w:r w:rsidRPr="00AB0D6A">
        <w:rPr>
          <w:sz w:val="28"/>
          <w:szCs w:val="28"/>
          <w:lang w:val="uk-UA"/>
        </w:rPr>
        <w:t>працевлаштування випускників 9-х, 11-х класів 2015 року»</w:t>
      </w:r>
      <w:r>
        <w:rPr>
          <w:sz w:val="28"/>
          <w:szCs w:val="28"/>
          <w:lang w:val="uk-UA"/>
        </w:rPr>
        <w:t>, від 13.04.2016 №156 «Про проведення обліку продовження навчання та працевлаштування випускників 9-х, 11-х класів 2016 року», наказ</w:t>
      </w:r>
      <w:r w:rsidR="005A7EF2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Управління освіти адміністрації району від </w:t>
      </w:r>
      <w:r w:rsidRPr="00237AC9">
        <w:rPr>
          <w:sz w:val="28"/>
          <w:szCs w:val="28"/>
          <w:lang w:val="uk-UA"/>
        </w:rPr>
        <w:t>20.10.2015 №180</w:t>
      </w:r>
      <w:r>
        <w:rPr>
          <w:sz w:val="28"/>
          <w:szCs w:val="28"/>
          <w:lang w:val="uk-UA"/>
        </w:rPr>
        <w:t xml:space="preserve"> «</w:t>
      </w:r>
      <w:r w:rsidRPr="00C7750B">
        <w:rPr>
          <w:sz w:val="28"/>
          <w:szCs w:val="28"/>
          <w:lang w:val="uk-UA"/>
        </w:rPr>
        <w:t>Про підсумки роботи з</w:t>
      </w:r>
      <w:r>
        <w:rPr>
          <w:sz w:val="28"/>
          <w:szCs w:val="28"/>
          <w:lang w:val="uk-UA"/>
        </w:rPr>
        <w:t xml:space="preserve"> обліку продовження навчання та</w:t>
      </w:r>
      <w:r>
        <w:rPr>
          <w:sz w:val="28"/>
          <w:szCs w:val="28"/>
          <w:lang w:val="en-US"/>
        </w:rPr>
        <w:t> </w:t>
      </w:r>
      <w:r w:rsidRPr="00C7750B">
        <w:rPr>
          <w:sz w:val="28"/>
          <w:szCs w:val="28"/>
          <w:lang w:val="uk-UA"/>
        </w:rPr>
        <w:t>працевлаштування випускників 9-х, 11</w:t>
      </w:r>
      <w:r>
        <w:rPr>
          <w:sz w:val="28"/>
          <w:szCs w:val="28"/>
          <w:lang w:val="uk-UA"/>
        </w:rPr>
        <w:t>(12)</w:t>
      </w:r>
      <w:r w:rsidRPr="00C7750B">
        <w:rPr>
          <w:sz w:val="28"/>
          <w:szCs w:val="28"/>
          <w:lang w:val="uk-UA"/>
        </w:rPr>
        <w:t xml:space="preserve">-х класів </w:t>
      </w:r>
      <w:r w:rsidRPr="00C7750B">
        <w:rPr>
          <w:sz w:val="28"/>
          <w:szCs w:val="28"/>
          <w:lang w:val="uk-UA"/>
        </w:rPr>
        <w:lastRenderedPageBreak/>
        <w:t>201</w:t>
      </w:r>
      <w:r>
        <w:rPr>
          <w:sz w:val="28"/>
          <w:szCs w:val="28"/>
          <w:lang w:val="uk-UA"/>
        </w:rPr>
        <w:t>5</w:t>
      </w:r>
      <w:r w:rsidRPr="00C7750B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»,</w:t>
      </w:r>
      <w:r w:rsidR="005A7EF2">
        <w:rPr>
          <w:sz w:val="28"/>
          <w:szCs w:val="28"/>
          <w:lang w:val="uk-UA"/>
        </w:rPr>
        <w:t xml:space="preserve"> від 14.04.2016 №106</w:t>
      </w:r>
      <w:r w:rsidR="005A7EF2" w:rsidRPr="00C03F60">
        <w:rPr>
          <w:sz w:val="28"/>
          <w:szCs w:val="28"/>
          <w:lang w:val="uk-UA"/>
        </w:rPr>
        <w:t xml:space="preserve"> «Про проведення обліку продовження навчання та працевлаштування випус</w:t>
      </w:r>
      <w:r w:rsidR="005A7EF2">
        <w:rPr>
          <w:sz w:val="28"/>
          <w:szCs w:val="28"/>
          <w:lang w:val="uk-UA"/>
        </w:rPr>
        <w:t>кників 9-х, 11(12)-х класів 2016</w:t>
      </w:r>
      <w:r w:rsidR="005A7EF2" w:rsidRPr="00C03F60">
        <w:rPr>
          <w:sz w:val="28"/>
          <w:szCs w:val="28"/>
          <w:lang w:val="uk-UA"/>
        </w:rPr>
        <w:t xml:space="preserve"> року» </w:t>
      </w:r>
      <w:r>
        <w:rPr>
          <w:sz w:val="28"/>
          <w:szCs w:val="28"/>
          <w:lang w:val="uk-UA"/>
        </w:rPr>
        <w:t xml:space="preserve"> з метою</w:t>
      </w:r>
      <w:r w:rsidRPr="001036D3">
        <w:rPr>
          <w:sz w:val="28"/>
          <w:szCs w:val="28"/>
          <w:lang w:val="uk-UA"/>
        </w:rPr>
        <w:t xml:space="preserve"> забезпечення своєчасного і в повному обсязі обліку</w:t>
      </w:r>
      <w:r>
        <w:rPr>
          <w:sz w:val="28"/>
          <w:szCs w:val="28"/>
          <w:lang w:val="uk-UA"/>
        </w:rPr>
        <w:t xml:space="preserve"> продовження навчання і </w:t>
      </w:r>
      <w:r w:rsidRPr="001036D3">
        <w:rPr>
          <w:sz w:val="28"/>
          <w:szCs w:val="28"/>
          <w:lang w:val="uk-UA"/>
        </w:rPr>
        <w:t>працевлаштування випускників 9-х, 11</w:t>
      </w:r>
      <w:r>
        <w:rPr>
          <w:sz w:val="28"/>
          <w:szCs w:val="28"/>
          <w:lang w:val="uk-UA"/>
        </w:rPr>
        <w:t>(12)</w:t>
      </w:r>
      <w:r w:rsidRPr="001036D3">
        <w:rPr>
          <w:sz w:val="28"/>
          <w:szCs w:val="28"/>
          <w:lang w:val="uk-UA"/>
        </w:rPr>
        <w:t xml:space="preserve">-х класів </w:t>
      </w:r>
      <w:r>
        <w:rPr>
          <w:sz w:val="28"/>
          <w:szCs w:val="28"/>
          <w:lang w:val="uk-UA"/>
        </w:rPr>
        <w:t xml:space="preserve">загальноосвітніх навчальних закладів району </w:t>
      </w:r>
      <w:r w:rsidRPr="001036D3">
        <w:rPr>
          <w:sz w:val="28"/>
          <w:szCs w:val="28"/>
          <w:lang w:val="uk-UA"/>
        </w:rPr>
        <w:t xml:space="preserve">та контролю за здобуттям </w:t>
      </w:r>
      <w:r>
        <w:rPr>
          <w:sz w:val="28"/>
          <w:szCs w:val="28"/>
          <w:lang w:val="uk-UA"/>
        </w:rPr>
        <w:t>підлітками</w:t>
      </w:r>
      <w:r w:rsidRPr="001036D3">
        <w:rPr>
          <w:sz w:val="28"/>
          <w:szCs w:val="28"/>
          <w:lang w:val="uk-UA"/>
        </w:rPr>
        <w:t xml:space="preserve"> повної загальної середньої освіти, забезпечення єдиних підходів щодо надання звітної інформації про </w:t>
      </w:r>
      <w:r>
        <w:rPr>
          <w:sz w:val="28"/>
          <w:szCs w:val="28"/>
          <w:lang w:val="uk-UA"/>
        </w:rPr>
        <w:t xml:space="preserve">продовження навчання і </w:t>
      </w:r>
      <w:r w:rsidRPr="001036D3">
        <w:rPr>
          <w:sz w:val="28"/>
          <w:szCs w:val="28"/>
          <w:lang w:val="uk-UA"/>
        </w:rPr>
        <w:t>працевлаштування випускників 9-х,</w:t>
      </w:r>
      <w:r>
        <w:rPr>
          <w:sz w:val="28"/>
          <w:szCs w:val="28"/>
          <w:lang w:val="uk-UA"/>
        </w:rPr>
        <w:t xml:space="preserve"> </w:t>
      </w:r>
      <w:r w:rsidRPr="001036D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(12)</w:t>
      </w:r>
      <w:r w:rsidRPr="001036D3">
        <w:rPr>
          <w:sz w:val="28"/>
          <w:szCs w:val="28"/>
          <w:lang w:val="uk-UA"/>
        </w:rPr>
        <w:t>-х класів</w:t>
      </w:r>
    </w:p>
    <w:p w:rsidR="00D9165C" w:rsidRDefault="00D9165C" w:rsidP="00D9165C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D9165C" w:rsidRPr="001036D3" w:rsidRDefault="00D9165C" w:rsidP="00D9165C">
      <w:pPr>
        <w:pStyle w:val="a3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1036D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9165C" w:rsidRPr="001036D3" w:rsidRDefault="00D9165C" w:rsidP="00D9165C">
      <w:pPr>
        <w:spacing w:line="360" w:lineRule="auto"/>
        <w:ind w:firstLine="851"/>
        <w:rPr>
          <w:sz w:val="28"/>
          <w:szCs w:val="28"/>
          <w:lang w:val="uk-UA"/>
        </w:rPr>
      </w:pPr>
    </w:p>
    <w:p w:rsidR="00D9165C" w:rsidRDefault="00D9165C" w:rsidP="00D9165C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3C5251">
        <w:rPr>
          <w:rFonts w:ascii="Times New Roman" w:hAnsi="Times New Roman"/>
          <w:sz w:val="28"/>
          <w:szCs w:val="28"/>
          <w:lang w:val="uk-UA"/>
        </w:rPr>
        <w:t>Признач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C5251">
        <w:rPr>
          <w:rFonts w:ascii="Times New Roman" w:hAnsi="Times New Roman"/>
          <w:sz w:val="28"/>
          <w:szCs w:val="28"/>
          <w:lang w:val="uk-UA"/>
        </w:rPr>
        <w:t>ти відповідально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3C5251">
        <w:rPr>
          <w:rFonts w:ascii="Times New Roman" w:hAnsi="Times New Roman"/>
          <w:sz w:val="28"/>
          <w:szCs w:val="28"/>
          <w:lang w:val="uk-UA"/>
        </w:rPr>
        <w:t xml:space="preserve"> за роботу з обліку продовження навчання та працевлаштування випускників 9-х, 11</w:t>
      </w:r>
      <w:r>
        <w:rPr>
          <w:rFonts w:ascii="Times New Roman" w:hAnsi="Times New Roman"/>
          <w:sz w:val="28"/>
          <w:szCs w:val="28"/>
          <w:lang w:val="uk-UA"/>
        </w:rPr>
        <w:t>(12)</w:t>
      </w:r>
      <w:r w:rsidRPr="003C5251">
        <w:rPr>
          <w:rFonts w:ascii="Times New Roman" w:hAnsi="Times New Roman"/>
          <w:sz w:val="28"/>
          <w:szCs w:val="28"/>
          <w:lang w:val="uk-UA"/>
        </w:rPr>
        <w:t>-х класів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EF2">
        <w:rPr>
          <w:rFonts w:ascii="Times New Roman" w:hAnsi="Times New Roman"/>
          <w:sz w:val="28"/>
          <w:szCs w:val="28"/>
          <w:lang w:val="uk-UA"/>
        </w:rPr>
        <w:t>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 заступника директора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p w:rsidR="00D9165C" w:rsidRPr="00B36993" w:rsidRDefault="00D9165C" w:rsidP="00D9165C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Дядик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А.С., </w:t>
      </w:r>
      <w:r w:rsidRPr="00B36993">
        <w:rPr>
          <w:rFonts w:ascii="Times New Roman" w:hAnsi="Times New Roman"/>
          <w:sz w:val="28"/>
          <w:szCs w:val="28"/>
          <w:lang w:val="uk-UA"/>
        </w:rPr>
        <w:t>заступнику директора з навчально-виховної роботи:</w:t>
      </w:r>
    </w:p>
    <w:p w:rsidR="00D9165C" w:rsidRPr="00F35A20" w:rsidRDefault="00D9165C" w:rsidP="00D9165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F35A20">
        <w:rPr>
          <w:rFonts w:ascii="Times New Roman" w:hAnsi="Times New Roman"/>
          <w:sz w:val="28"/>
          <w:szCs w:val="28"/>
          <w:lang w:val="uk-UA"/>
        </w:rPr>
        <w:t xml:space="preserve">Вносити корективи та надавати до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F35A20">
        <w:rPr>
          <w:rFonts w:ascii="Times New Roman" w:hAnsi="Times New Roman"/>
          <w:sz w:val="28"/>
          <w:szCs w:val="28"/>
          <w:lang w:val="uk-UA"/>
        </w:rPr>
        <w:t xml:space="preserve"> освіти  узагальнені статистичні звіти (додаток 1) в електронному та друкованому вигляді.</w:t>
      </w:r>
    </w:p>
    <w:p w:rsidR="005A7EF2" w:rsidRPr="001036D3" w:rsidRDefault="005A7EF2" w:rsidP="005A7EF2">
      <w:pPr>
        <w:tabs>
          <w:tab w:val="left" w:pos="709"/>
        </w:tabs>
        <w:ind w:left="502"/>
        <w:jc w:val="right"/>
        <w:rPr>
          <w:sz w:val="28"/>
          <w:lang w:val="uk-UA"/>
        </w:rPr>
      </w:pPr>
      <w:r w:rsidRPr="001036D3">
        <w:rPr>
          <w:sz w:val="28"/>
          <w:lang w:val="uk-UA"/>
        </w:rPr>
        <w:t>До 1</w:t>
      </w:r>
      <w:r>
        <w:rPr>
          <w:sz w:val="28"/>
          <w:lang w:val="uk-UA"/>
        </w:rPr>
        <w:t>3</w:t>
      </w:r>
      <w:r w:rsidRPr="001036D3">
        <w:rPr>
          <w:sz w:val="28"/>
          <w:lang w:val="uk-UA"/>
        </w:rPr>
        <w:t>.05.201</w:t>
      </w:r>
      <w:r>
        <w:rPr>
          <w:sz w:val="28"/>
          <w:lang w:val="uk-UA"/>
        </w:rPr>
        <w:t>6</w:t>
      </w:r>
      <w:r w:rsidRPr="001036D3">
        <w:rPr>
          <w:sz w:val="28"/>
          <w:lang w:val="uk-UA"/>
        </w:rPr>
        <w:t xml:space="preserve"> (попередн</w:t>
      </w:r>
      <w:r>
        <w:rPr>
          <w:sz w:val="28"/>
          <w:lang w:val="uk-UA"/>
        </w:rPr>
        <w:t>ій</w:t>
      </w:r>
      <w:r w:rsidRPr="001036D3">
        <w:rPr>
          <w:sz w:val="28"/>
          <w:lang w:val="uk-UA"/>
        </w:rPr>
        <w:t>)</w:t>
      </w:r>
    </w:p>
    <w:p w:rsidR="005A7EF2" w:rsidRDefault="005A7EF2" w:rsidP="005A7EF2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1-й та 3-й четвер (</w:t>
      </w:r>
      <w:r w:rsidRPr="00AC360F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AC360F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C360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C360F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AC360F">
        <w:rPr>
          <w:rFonts w:ascii="Times New Roman" w:hAnsi="Times New Roman"/>
          <w:sz w:val="28"/>
          <w:szCs w:val="28"/>
          <w:lang w:val="uk-UA"/>
        </w:rPr>
        <w:t>1.0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AC360F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6)</w:t>
      </w:r>
    </w:p>
    <w:p w:rsidR="005A7EF2" w:rsidRDefault="005A7EF2" w:rsidP="005A7EF2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15.09.2016</w:t>
      </w:r>
    </w:p>
    <w:p w:rsidR="005A7EF2" w:rsidRPr="00AC360F" w:rsidRDefault="005A7EF2" w:rsidP="005A7EF2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13.10.2016</w:t>
      </w:r>
    </w:p>
    <w:p w:rsidR="005A7EF2" w:rsidRDefault="005A7EF2" w:rsidP="005A7EF2">
      <w:pPr>
        <w:pStyle w:val="a3"/>
        <w:tabs>
          <w:tab w:val="left" w:pos="709"/>
        </w:tabs>
        <w:ind w:left="502"/>
        <w:jc w:val="right"/>
        <w:rPr>
          <w:rFonts w:ascii="Times New Roman" w:hAnsi="Times New Roman"/>
          <w:sz w:val="28"/>
          <w:lang w:val="uk-UA"/>
        </w:rPr>
      </w:pPr>
      <w:r w:rsidRPr="001036D3">
        <w:rPr>
          <w:rFonts w:ascii="Times New Roman" w:hAnsi="Times New Roman"/>
          <w:sz w:val="28"/>
        </w:rPr>
        <w:t xml:space="preserve">До </w:t>
      </w:r>
      <w:r w:rsidRPr="001036D3">
        <w:rPr>
          <w:rFonts w:ascii="Times New Roman" w:hAnsi="Times New Roman"/>
          <w:sz w:val="28"/>
          <w:lang w:val="uk-UA"/>
        </w:rPr>
        <w:t>1</w:t>
      </w:r>
      <w:r>
        <w:rPr>
          <w:rFonts w:ascii="Times New Roman" w:hAnsi="Times New Roman"/>
          <w:sz w:val="28"/>
          <w:lang w:val="uk-UA"/>
        </w:rPr>
        <w:t>0</w:t>
      </w:r>
      <w:r w:rsidRPr="001036D3">
        <w:rPr>
          <w:rFonts w:ascii="Times New Roman" w:hAnsi="Times New Roman"/>
          <w:sz w:val="28"/>
        </w:rPr>
        <w:t>.12.</w:t>
      </w:r>
      <w:r w:rsidRPr="001036D3">
        <w:rPr>
          <w:rFonts w:ascii="Times New Roman" w:hAnsi="Times New Roman"/>
          <w:sz w:val="28"/>
          <w:lang w:val="uk-UA"/>
        </w:rPr>
        <w:t>201</w:t>
      </w:r>
      <w:r>
        <w:rPr>
          <w:rFonts w:ascii="Times New Roman" w:hAnsi="Times New Roman"/>
          <w:sz w:val="28"/>
          <w:lang w:val="uk-UA"/>
        </w:rPr>
        <w:t>6</w:t>
      </w:r>
    </w:p>
    <w:p w:rsidR="00D9165C" w:rsidRDefault="00D9165C" w:rsidP="00D9165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Надати до управління освіти в електронному та друкованому варіанті списки </w:t>
      </w:r>
      <w:r w:rsidRPr="003960AA">
        <w:rPr>
          <w:rFonts w:ascii="Times New Roman" w:hAnsi="Times New Roman"/>
          <w:sz w:val="28"/>
          <w:szCs w:val="28"/>
          <w:lang w:val="uk-UA"/>
        </w:rPr>
        <w:t xml:space="preserve"> випускників 9-х, </w:t>
      </w:r>
      <w:r>
        <w:rPr>
          <w:rFonts w:ascii="Times New Roman" w:hAnsi="Times New Roman"/>
          <w:sz w:val="28"/>
          <w:szCs w:val="28"/>
          <w:lang w:val="uk-UA"/>
        </w:rPr>
        <w:t>11(12)</w:t>
      </w:r>
      <w:r w:rsidRPr="003C5251">
        <w:rPr>
          <w:rFonts w:ascii="Times New Roman" w:hAnsi="Times New Roman"/>
          <w:sz w:val="28"/>
          <w:szCs w:val="28"/>
          <w:lang w:val="uk-UA"/>
        </w:rPr>
        <w:t xml:space="preserve">-х </w:t>
      </w:r>
      <w:r w:rsidRPr="003960AA">
        <w:rPr>
          <w:rFonts w:ascii="Times New Roman" w:hAnsi="Times New Roman"/>
          <w:sz w:val="28"/>
          <w:szCs w:val="28"/>
          <w:lang w:val="uk-UA"/>
        </w:rPr>
        <w:t xml:space="preserve">класів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60AA">
        <w:rPr>
          <w:rFonts w:ascii="Times New Roman" w:hAnsi="Times New Roman"/>
          <w:sz w:val="28"/>
          <w:szCs w:val="28"/>
          <w:lang w:val="uk-UA"/>
        </w:rPr>
        <w:t>(додаток 2</w:t>
      </w:r>
      <w:r>
        <w:rPr>
          <w:rFonts w:ascii="Times New Roman" w:hAnsi="Times New Roman"/>
          <w:sz w:val="28"/>
          <w:szCs w:val="28"/>
          <w:lang w:val="uk-UA"/>
        </w:rPr>
        <w:t>) із завіреними копіями довідок з місця продовження навчання.</w:t>
      </w:r>
    </w:p>
    <w:p w:rsidR="00D9165C" w:rsidRDefault="005A7EF2" w:rsidP="005A7EF2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BE362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BE3621">
        <w:rPr>
          <w:rFonts w:ascii="Times New Roman" w:hAnsi="Times New Roman"/>
          <w:sz w:val="28"/>
          <w:szCs w:val="28"/>
          <w:lang w:val="uk-UA"/>
        </w:rPr>
        <w:t>.10.201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D9165C" w:rsidRPr="001036D3" w:rsidRDefault="00D9165C" w:rsidP="00D9165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Скласти списки випускників, які не </w:t>
      </w:r>
      <w:r>
        <w:rPr>
          <w:rFonts w:ascii="Times New Roman" w:hAnsi="Times New Roman"/>
          <w:sz w:val="28"/>
          <w:szCs w:val="28"/>
          <w:lang w:val="uk-UA"/>
        </w:rPr>
        <w:t>продовжили навчання і не працевлаштовані (додаток 3)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, надати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освіти в друкованому та електронному вигляді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036D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A7EF2" w:rsidRDefault="005A7EF2" w:rsidP="005A7EF2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BE362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BE3621">
        <w:rPr>
          <w:rFonts w:ascii="Times New Roman" w:hAnsi="Times New Roman"/>
          <w:sz w:val="28"/>
          <w:szCs w:val="28"/>
          <w:lang w:val="uk-UA"/>
        </w:rPr>
        <w:t>.10.201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D9165C" w:rsidRPr="001036D3" w:rsidRDefault="005A7EF2" w:rsidP="00D9165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 w:rsidR="00D916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9165C" w:rsidRPr="001036D3">
        <w:rPr>
          <w:rFonts w:ascii="Times New Roman" w:hAnsi="Times New Roman"/>
          <w:sz w:val="28"/>
          <w:szCs w:val="28"/>
          <w:lang w:val="uk-UA"/>
        </w:rPr>
        <w:t xml:space="preserve">Проаналізувати стан роботи з обліку працевлаштування випускників </w:t>
      </w:r>
      <w:r w:rsidR="00D916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165C" w:rsidRPr="001036D3">
        <w:rPr>
          <w:rFonts w:ascii="Times New Roman" w:hAnsi="Times New Roman"/>
          <w:sz w:val="28"/>
          <w:szCs w:val="28"/>
          <w:lang w:val="uk-UA"/>
        </w:rPr>
        <w:t xml:space="preserve">9-х, </w:t>
      </w:r>
      <w:r w:rsidR="00D9165C" w:rsidRPr="003C5251">
        <w:rPr>
          <w:rFonts w:ascii="Times New Roman" w:hAnsi="Times New Roman"/>
          <w:sz w:val="28"/>
          <w:szCs w:val="28"/>
          <w:lang w:val="uk-UA"/>
        </w:rPr>
        <w:t>11</w:t>
      </w:r>
      <w:r w:rsidR="00D9165C">
        <w:rPr>
          <w:rFonts w:ascii="Times New Roman" w:hAnsi="Times New Roman"/>
          <w:sz w:val="28"/>
          <w:szCs w:val="28"/>
          <w:lang w:val="uk-UA"/>
        </w:rPr>
        <w:t>(12)</w:t>
      </w:r>
      <w:r w:rsidR="00D9165C" w:rsidRPr="003C5251">
        <w:rPr>
          <w:rFonts w:ascii="Times New Roman" w:hAnsi="Times New Roman"/>
          <w:sz w:val="28"/>
          <w:szCs w:val="28"/>
          <w:lang w:val="uk-UA"/>
        </w:rPr>
        <w:t>-х</w:t>
      </w:r>
      <w:r w:rsidR="00D9165C" w:rsidRPr="001036D3">
        <w:rPr>
          <w:rFonts w:ascii="Times New Roman" w:hAnsi="Times New Roman"/>
          <w:sz w:val="28"/>
          <w:szCs w:val="28"/>
          <w:lang w:val="uk-UA"/>
        </w:rPr>
        <w:t xml:space="preserve"> класів на </w:t>
      </w:r>
      <w:r w:rsidR="00D9165C">
        <w:rPr>
          <w:rFonts w:ascii="Times New Roman" w:hAnsi="Times New Roman"/>
          <w:sz w:val="28"/>
          <w:szCs w:val="28"/>
          <w:lang w:val="uk-UA"/>
        </w:rPr>
        <w:t xml:space="preserve">педагогічних </w:t>
      </w:r>
      <w:r w:rsidR="00D9165C" w:rsidRPr="001036D3">
        <w:rPr>
          <w:rFonts w:ascii="Times New Roman" w:hAnsi="Times New Roman"/>
          <w:sz w:val="28"/>
          <w:szCs w:val="28"/>
          <w:lang w:val="uk-UA"/>
        </w:rPr>
        <w:t>радах</w:t>
      </w:r>
      <w:r w:rsidR="00D9165C">
        <w:rPr>
          <w:rFonts w:ascii="Times New Roman" w:hAnsi="Times New Roman"/>
          <w:sz w:val="28"/>
          <w:szCs w:val="28"/>
          <w:lang w:val="uk-UA"/>
        </w:rPr>
        <w:t>.</w:t>
      </w:r>
      <w:r w:rsidR="00D9165C" w:rsidRPr="001036D3">
        <w:rPr>
          <w:rFonts w:ascii="Times New Roman" w:hAnsi="Times New Roman"/>
          <w:sz w:val="28"/>
          <w:szCs w:val="28"/>
          <w:lang w:val="uk-UA"/>
        </w:rPr>
        <w:t xml:space="preserve"> Копію довідки з </w:t>
      </w:r>
      <w:r w:rsidR="00D9165C">
        <w:rPr>
          <w:rFonts w:ascii="Times New Roman" w:hAnsi="Times New Roman"/>
          <w:sz w:val="28"/>
          <w:szCs w:val="28"/>
          <w:lang w:val="uk-UA"/>
        </w:rPr>
        <w:t>цього</w:t>
      </w:r>
      <w:r w:rsidR="00D9165C" w:rsidRPr="001036D3">
        <w:rPr>
          <w:rFonts w:ascii="Times New Roman" w:hAnsi="Times New Roman"/>
          <w:sz w:val="28"/>
          <w:szCs w:val="28"/>
          <w:lang w:val="uk-UA"/>
        </w:rPr>
        <w:t xml:space="preserve"> питання направити до </w:t>
      </w:r>
      <w:r w:rsidR="00D9165C">
        <w:rPr>
          <w:rFonts w:ascii="Times New Roman" w:hAnsi="Times New Roman"/>
          <w:sz w:val="28"/>
          <w:szCs w:val="28"/>
          <w:lang w:val="uk-UA"/>
        </w:rPr>
        <w:t>управління освіти</w:t>
      </w:r>
      <w:r w:rsidR="00D9165C" w:rsidRPr="001036D3">
        <w:rPr>
          <w:rFonts w:ascii="Times New Roman" w:hAnsi="Times New Roman"/>
          <w:sz w:val="28"/>
          <w:szCs w:val="28"/>
          <w:lang w:val="uk-UA"/>
        </w:rPr>
        <w:t>.</w:t>
      </w:r>
    </w:p>
    <w:p w:rsidR="005A7EF2" w:rsidRDefault="005A7EF2" w:rsidP="005A7EF2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 w:rsidRPr="00BE3621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BE3621">
        <w:rPr>
          <w:rFonts w:ascii="Times New Roman" w:hAnsi="Times New Roman"/>
          <w:sz w:val="28"/>
          <w:szCs w:val="28"/>
          <w:lang w:val="uk-UA"/>
        </w:rPr>
        <w:t>.10.201</w:t>
      </w:r>
      <w:r>
        <w:rPr>
          <w:rFonts w:ascii="Times New Roman" w:hAnsi="Times New Roman"/>
          <w:sz w:val="28"/>
          <w:szCs w:val="28"/>
          <w:lang w:val="uk-UA"/>
        </w:rPr>
        <w:t>6</w:t>
      </w:r>
    </w:p>
    <w:p w:rsidR="00D9165C" w:rsidRPr="001036D3" w:rsidRDefault="005A7EF2" w:rsidP="00D9165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2.5</w:t>
      </w:r>
      <w:r w:rsidR="00D9165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9165C" w:rsidRPr="001036D3">
        <w:rPr>
          <w:rFonts w:ascii="Times New Roman" w:hAnsi="Times New Roman"/>
          <w:sz w:val="28"/>
          <w:szCs w:val="28"/>
          <w:lang w:val="uk-UA"/>
        </w:rPr>
        <w:t xml:space="preserve">Надати до </w:t>
      </w:r>
      <w:r w:rsidR="00D9165C">
        <w:rPr>
          <w:rFonts w:ascii="Times New Roman" w:hAnsi="Times New Roman"/>
          <w:sz w:val="28"/>
          <w:szCs w:val="28"/>
          <w:lang w:val="uk-UA"/>
        </w:rPr>
        <w:t>управління</w:t>
      </w:r>
      <w:r w:rsidR="00D9165C" w:rsidRPr="001036D3">
        <w:rPr>
          <w:rFonts w:ascii="Times New Roman" w:hAnsi="Times New Roman"/>
          <w:sz w:val="28"/>
          <w:szCs w:val="28"/>
          <w:lang w:val="uk-UA"/>
        </w:rPr>
        <w:t xml:space="preserve"> освіти підсумковий узагальнений статистичний «Звіт про продовження навчання для здобуття повної загальної середньої освіти випускниками 9-х класів загальноосвітніх навчальних закладів» (форма </w:t>
      </w:r>
      <w:r w:rsidR="00D9165C">
        <w:rPr>
          <w:rFonts w:ascii="Times New Roman" w:hAnsi="Times New Roman"/>
          <w:sz w:val="28"/>
          <w:szCs w:val="28"/>
          <w:lang w:val="uk-UA"/>
        </w:rPr>
        <w:t xml:space="preserve">звітності </w:t>
      </w:r>
      <w:r w:rsidR="00D9165C" w:rsidRPr="001036D3">
        <w:rPr>
          <w:rFonts w:ascii="Times New Roman" w:hAnsi="Times New Roman"/>
          <w:sz w:val="28"/>
          <w:szCs w:val="28"/>
          <w:lang w:val="uk-UA"/>
        </w:rPr>
        <w:t>№ 1-ЗСО).</w:t>
      </w:r>
    </w:p>
    <w:p w:rsidR="00D9165C" w:rsidRDefault="00D9165C" w:rsidP="00D9165C">
      <w:pPr>
        <w:pStyle w:val="a3"/>
        <w:spacing w:line="360" w:lineRule="auto"/>
        <w:ind w:left="14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1036D3">
        <w:rPr>
          <w:rFonts w:ascii="Times New Roman" w:hAnsi="Times New Roman"/>
          <w:sz w:val="28"/>
          <w:szCs w:val="28"/>
          <w:lang w:val="uk-UA"/>
        </w:rPr>
        <w:t>.12.201</w:t>
      </w:r>
      <w:r w:rsidR="005A7EF2">
        <w:rPr>
          <w:rFonts w:ascii="Times New Roman" w:hAnsi="Times New Roman"/>
          <w:sz w:val="28"/>
          <w:szCs w:val="28"/>
          <w:lang w:val="uk-UA"/>
        </w:rPr>
        <w:t>6</w:t>
      </w:r>
    </w:p>
    <w:p w:rsidR="00D9165C" w:rsidRPr="00910192" w:rsidRDefault="00D9165C" w:rsidP="00D9165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19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>даного наказу залишаю за собою.</w:t>
      </w:r>
    </w:p>
    <w:p w:rsidR="00D9165C" w:rsidRPr="0057644C" w:rsidRDefault="00D9165C" w:rsidP="00D9165C">
      <w:pPr>
        <w:widowControl w:val="0"/>
        <w:jc w:val="both"/>
        <w:rPr>
          <w:szCs w:val="28"/>
          <w:lang w:val="uk-UA"/>
        </w:rPr>
      </w:pPr>
    </w:p>
    <w:p w:rsidR="00D9165C" w:rsidRDefault="00D9165C" w:rsidP="00D9165C">
      <w:pPr>
        <w:widowControl w:val="0"/>
        <w:tabs>
          <w:tab w:val="left" w:pos="6840"/>
        </w:tabs>
        <w:jc w:val="both"/>
        <w:rPr>
          <w:szCs w:val="28"/>
          <w:lang w:val="uk-UA"/>
        </w:rPr>
      </w:pPr>
    </w:p>
    <w:p w:rsidR="00D9165C" w:rsidRPr="008730F2" w:rsidRDefault="00D9165C" w:rsidP="00D9165C">
      <w:pPr>
        <w:widowControl w:val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Директор школи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  <w:t>І.А. Колісник</w:t>
      </w:r>
    </w:p>
    <w:p w:rsidR="00D9165C" w:rsidRDefault="00D9165C" w:rsidP="00D9165C">
      <w:pPr>
        <w:widowControl w:val="0"/>
        <w:jc w:val="both"/>
        <w:rPr>
          <w:sz w:val="28"/>
          <w:szCs w:val="28"/>
          <w:lang w:val="uk-UA" w:eastAsia="uk-UA"/>
        </w:rPr>
      </w:pPr>
    </w:p>
    <w:p w:rsidR="00D9165C" w:rsidRPr="008730F2" w:rsidRDefault="00D9165C" w:rsidP="00D9165C">
      <w:pPr>
        <w:widowControl w:val="0"/>
        <w:jc w:val="both"/>
        <w:rPr>
          <w:sz w:val="28"/>
          <w:szCs w:val="28"/>
          <w:lang w:val="uk-UA" w:eastAsia="uk-UA"/>
        </w:rPr>
      </w:pPr>
      <w:r w:rsidRPr="008730F2">
        <w:rPr>
          <w:sz w:val="28"/>
          <w:szCs w:val="28"/>
          <w:lang w:val="uk-UA" w:eastAsia="uk-UA"/>
        </w:rPr>
        <w:t>З наказом ознайомлені:</w:t>
      </w:r>
    </w:p>
    <w:p w:rsidR="00D9165C" w:rsidRPr="008730F2" w:rsidRDefault="00D9165C" w:rsidP="00D9165C">
      <w:pPr>
        <w:widowControl w:val="0"/>
        <w:spacing w:line="276" w:lineRule="auto"/>
        <w:jc w:val="both"/>
        <w:rPr>
          <w:sz w:val="28"/>
          <w:szCs w:val="28"/>
          <w:lang w:val="uk-UA" w:eastAsia="uk-UA"/>
        </w:rPr>
      </w:pPr>
      <w:proofErr w:type="spellStart"/>
      <w:r>
        <w:rPr>
          <w:sz w:val="28"/>
          <w:szCs w:val="28"/>
          <w:lang w:val="uk-UA" w:eastAsia="uk-UA"/>
        </w:rPr>
        <w:t>Дядик</w:t>
      </w:r>
      <w:proofErr w:type="spellEnd"/>
      <w:r>
        <w:rPr>
          <w:sz w:val="28"/>
          <w:szCs w:val="28"/>
          <w:lang w:val="uk-UA" w:eastAsia="uk-UA"/>
        </w:rPr>
        <w:t xml:space="preserve"> А.С.</w:t>
      </w:r>
    </w:p>
    <w:p w:rsidR="00D9165C" w:rsidRDefault="00D9165C" w:rsidP="00D9165C">
      <w:pPr>
        <w:widowControl w:val="0"/>
        <w:jc w:val="both"/>
        <w:rPr>
          <w:sz w:val="16"/>
          <w:szCs w:val="16"/>
          <w:lang w:val="uk-UA"/>
        </w:rPr>
      </w:pPr>
    </w:p>
    <w:p w:rsidR="00D9165C" w:rsidRDefault="00D9165C" w:rsidP="00D9165C">
      <w:pPr>
        <w:widowControl w:val="0"/>
        <w:jc w:val="both"/>
        <w:rPr>
          <w:sz w:val="16"/>
          <w:szCs w:val="16"/>
          <w:lang w:val="uk-UA"/>
        </w:rPr>
      </w:pPr>
    </w:p>
    <w:p w:rsidR="00D9165C" w:rsidRDefault="00D9165C" w:rsidP="00D9165C">
      <w:pPr>
        <w:widowControl w:val="0"/>
        <w:jc w:val="both"/>
        <w:rPr>
          <w:sz w:val="16"/>
          <w:szCs w:val="16"/>
          <w:lang w:val="uk-UA"/>
        </w:rPr>
      </w:pPr>
    </w:p>
    <w:p w:rsidR="00D9165C" w:rsidRDefault="00D9165C" w:rsidP="00D9165C">
      <w:pPr>
        <w:widowControl w:val="0"/>
        <w:jc w:val="both"/>
        <w:rPr>
          <w:sz w:val="16"/>
          <w:szCs w:val="16"/>
          <w:lang w:val="uk-UA"/>
        </w:rPr>
      </w:pPr>
    </w:p>
    <w:p w:rsidR="00D9165C" w:rsidRDefault="00D9165C" w:rsidP="00D9165C">
      <w:pPr>
        <w:widowControl w:val="0"/>
        <w:jc w:val="both"/>
        <w:rPr>
          <w:sz w:val="16"/>
          <w:szCs w:val="16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widowControl w:val="0"/>
        <w:jc w:val="both"/>
        <w:rPr>
          <w:sz w:val="20"/>
          <w:lang w:val="uk-UA"/>
        </w:rPr>
      </w:pPr>
    </w:p>
    <w:p w:rsidR="00D9165C" w:rsidRDefault="00D9165C" w:rsidP="00D9165C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Дядик</w:t>
      </w:r>
      <w:proofErr w:type="spellEnd"/>
      <w:r>
        <w:rPr>
          <w:sz w:val="20"/>
          <w:szCs w:val="20"/>
          <w:lang w:val="uk-UA"/>
        </w:rPr>
        <w:t xml:space="preserve"> А.С.</w:t>
      </w:r>
    </w:p>
    <w:p w:rsidR="00D9165C" w:rsidRPr="00442905" w:rsidRDefault="00D9165C" w:rsidP="00D9165C">
      <w:pPr>
        <w:rPr>
          <w:sz w:val="20"/>
          <w:szCs w:val="20"/>
          <w:lang w:val="uk-UA"/>
        </w:rPr>
        <w:sectPr w:rsidR="00D9165C" w:rsidRPr="00442905" w:rsidSect="00C03F60">
          <w:headerReference w:type="even" r:id="rId5"/>
          <w:footerReference w:type="default" r:id="rId6"/>
          <w:pgSz w:w="11906" w:h="16838"/>
          <w:pgMar w:top="567" w:right="850" w:bottom="709" w:left="1701" w:header="709" w:footer="0" w:gutter="0"/>
          <w:cols w:space="708"/>
          <w:titlePg/>
          <w:docGrid w:linePitch="360"/>
        </w:sectPr>
      </w:pPr>
    </w:p>
    <w:p w:rsidR="00D9165C" w:rsidRPr="00564AD6" w:rsidRDefault="00D9165C" w:rsidP="00D9165C">
      <w:pPr>
        <w:ind w:left="11199"/>
        <w:rPr>
          <w:lang w:val="uk-UA"/>
        </w:rPr>
      </w:pPr>
      <w:r>
        <w:rPr>
          <w:lang w:val="uk-UA"/>
        </w:rPr>
        <w:lastRenderedPageBreak/>
        <w:tab/>
      </w:r>
      <w:r w:rsidRPr="00564AD6">
        <w:rPr>
          <w:lang w:val="uk-UA"/>
        </w:rPr>
        <w:t>Додаток 1</w:t>
      </w:r>
    </w:p>
    <w:p w:rsidR="00D9165C" w:rsidRPr="00C8508C" w:rsidRDefault="00D9165C" w:rsidP="00D9165C">
      <w:pPr>
        <w:ind w:left="11340"/>
        <w:rPr>
          <w:lang w:val="uk-UA"/>
        </w:rPr>
      </w:pPr>
      <w:r w:rsidRPr="00564AD6">
        <w:rPr>
          <w:lang w:val="uk-UA"/>
        </w:rPr>
        <w:t xml:space="preserve">до наказу від </w:t>
      </w:r>
      <w:r w:rsidR="008F00E6">
        <w:rPr>
          <w:lang w:val="uk-UA"/>
        </w:rPr>
        <w:t>14.04.2016</w:t>
      </w:r>
      <w:r w:rsidRPr="00564AD6">
        <w:rPr>
          <w:lang w:val="uk-UA"/>
        </w:rPr>
        <w:t xml:space="preserve"> № </w:t>
      </w:r>
      <w:r w:rsidR="008F00E6">
        <w:rPr>
          <w:lang w:val="uk-UA"/>
        </w:rPr>
        <w:t>46</w:t>
      </w:r>
    </w:p>
    <w:p w:rsidR="00D9165C" w:rsidRPr="00564AD6" w:rsidRDefault="00D9165C" w:rsidP="00D9165C">
      <w:pPr>
        <w:jc w:val="right"/>
        <w:rPr>
          <w:lang w:val="uk-UA"/>
        </w:rPr>
      </w:pPr>
    </w:p>
    <w:tbl>
      <w:tblPr>
        <w:tblW w:w="15309" w:type="dxa"/>
        <w:tblInd w:w="93" w:type="dxa"/>
        <w:tblLayout w:type="fixed"/>
        <w:tblLook w:val="0000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9165C" w:rsidRPr="00564AD6" w:rsidTr="002F12FC">
        <w:trPr>
          <w:trHeight w:val="255"/>
        </w:trPr>
        <w:tc>
          <w:tcPr>
            <w:tcW w:w="1530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165C" w:rsidRPr="00564AD6" w:rsidRDefault="00D9165C" w:rsidP="002F12FC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564AD6">
              <w:rPr>
                <w:rFonts w:ascii="Times New Roman CYR" w:hAnsi="Times New Roman CYR" w:cs="Times New Roman CYR"/>
                <w:lang w:val="uk-UA"/>
              </w:rPr>
              <w:t>Інформація про працевлаштування випускників 9-х та 11-х класів 20</w:t>
            </w:r>
            <w:r>
              <w:rPr>
                <w:rFonts w:ascii="Times New Roman CYR" w:hAnsi="Times New Roman CYR" w:cs="Times New Roman CYR"/>
                <w:lang w:val="uk-UA"/>
              </w:rPr>
              <w:t>_</w:t>
            </w:r>
            <w:r w:rsidRPr="00564AD6">
              <w:rPr>
                <w:rFonts w:ascii="Times New Roman CYR" w:hAnsi="Times New Roman CYR" w:cs="Times New Roman CYR"/>
                <w:lang w:val="uk-UA"/>
              </w:rPr>
              <w:t>_ р</w:t>
            </w:r>
            <w:r>
              <w:rPr>
                <w:rFonts w:ascii="Times New Roman CYR" w:hAnsi="Times New Roman CYR" w:cs="Times New Roman CYR"/>
                <w:lang w:val="uk-UA"/>
              </w:rPr>
              <w:t>оку</w:t>
            </w:r>
          </w:p>
        </w:tc>
      </w:tr>
      <w:tr w:rsidR="00D9165C" w:rsidRPr="004254FB" w:rsidTr="002F12FC">
        <w:trPr>
          <w:trHeight w:val="255"/>
        </w:trPr>
        <w:tc>
          <w:tcPr>
            <w:tcW w:w="14969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Станом на _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_</w:t>
            </w: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.__.20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_</w:t>
            </w: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D9165C" w:rsidRPr="004254FB" w:rsidTr="002F12FC">
        <w:trPr>
          <w:trHeight w:val="600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кількість випускників 9-х класів</w:t>
            </w:r>
          </w:p>
        </w:tc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залишено на повторний рік</w:t>
            </w:r>
          </w:p>
        </w:tc>
        <w:tc>
          <w:tcPr>
            <w:tcW w:w="2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з них поступили на навчання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всього навчається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% учнів, які продовж </w:t>
            </w:r>
            <w:proofErr w:type="spellStart"/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навч</w:t>
            </w:r>
            <w:proofErr w:type="spellEnd"/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. після 9 кл.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працюють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не працюють і не навчаються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хворі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виїхали за межі міста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смерть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декретна відпустка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тюрма/розшук/слідство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кількість випускників 11-х класів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з них поступили на навчання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всього навчається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 xml:space="preserve">% учнів, які продовж </w:t>
            </w:r>
            <w:proofErr w:type="spellStart"/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навч</w:t>
            </w:r>
            <w:proofErr w:type="spellEnd"/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 xml:space="preserve"> після 11 кл.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працюють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випущено з довідкою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не працюють і не навчаються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хворі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виїхали за межі міста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смерть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декретна відпустка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служба в армії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тюрма/розшук/слідство</w:t>
            </w:r>
          </w:p>
        </w:tc>
        <w:tc>
          <w:tcPr>
            <w:tcW w:w="37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Разом</w:t>
            </w:r>
          </w:p>
        </w:tc>
      </w:tr>
      <w:tr w:rsidR="00D9165C" w:rsidRPr="004254FB" w:rsidTr="002F12FC">
        <w:trPr>
          <w:trHeight w:val="238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10 кл. денних шкіл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вечірні школи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ПТ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НЗ</w:t>
            </w: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 з серед. </w:t>
            </w:r>
            <w:proofErr w:type="spellStart"/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осв</w:t>
            </w:r>
            <w:proofErr w:type="spellEnd"/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ПТ</w:t>
            </w:r>
            <w: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НЗ</w:t>
            </w: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 xml:space="preserve"> без серед. </w:t>
            </w:r>
            <w:proofErr w:type="spellStart"/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осв</w:t>
            </w:r>
            <w:proofErr w:type="spellEnd"/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.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ВНЗ І-ІІ рівнів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інші заклади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ПТ</w:t>
            </w:r>
            <w: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НЗ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ВНЗ І-ІІ рівнів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ВНЗ ІІІ-ІV рівнів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  <w:t>інші заклади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rPr>
                <w:rFonts w:ascii="Times New Roman CYR" w:hAnsi="Times New Roman CYR" w:cs="Times New Roman CYR"/>
                <w:color w:val="0000FF"/>
                <w:sz w:val="16"/>
                <w:szCs w:val="16"/>
                <w:lang w:val="uk-U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кількість випускників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навчаються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працюють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випущено з довідкою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не працюють і не навчаються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хворі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виїхали за межі міста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смерть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декретна відпустка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служба в армії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165C" w:rsidRPr="004254FB" w:rsidRDefault="00D9165C" w:rsidP="002F12FC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</w:pPr>
            <w:r w:rsidRPr="004254FB">
              <w:rPr>
                <w:rFonts w:ascii="Times New Roman CYR" w:hAnsi="Times New Roman CYR" w:cs="Times New Roman CYR"/>
                <w:sz w:val="16"/>
                <w:szCs w:val="16"/>
                <w:lang w:val="uk-UA"/>
              </w:rPr>
              <w:t>тюрма/розшук/слідство</w:t>
            </w:r>
          </w:p>
        </w:tc>
      </w:tr>
      <w:tr w:rsidR="00D9165C" w:rsidRPr="004254FB" w:rsidTr="002F12FC">
        <w:trPr>
          <w:trHeight w:val="28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г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ґ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д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є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з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ї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к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л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н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п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р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т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у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ф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х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ч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ш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щ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ь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ю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254FB">
              <w:rPr>
                <w:b/>
                <w:bCs/>
                <w:sz w:val="20"/>
                <w:szCs w:val="20"/>
                <w:lang w:val="uk-UA"/>
              </w:rPr>
              <w:t>аа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254FB">
              <w:rPr>
                <w:b/>
                <w:bCs/>
                <w:sz w:val="20"/>
                <w:szCs w:val="20"/>
                <w:lang w:val="uk-UA"/>
              </w:rPr>
              <w:t>аб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254FB">
              <w:rPr>
                <w:b/>
                <w:bCs/>
                <w:sz w:val="20"/>
                <w:szCs w:val="20"/>
                <w:lang w:val="uk-UA"/>
              </w:rPr>
              <w:t>ав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аг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254FB">
              <w:rPr>
                <w:b/>
                <w:bCs/>
                <w:sz w:val="20"/>
                <w:szCs w:val="20"/>
                <w:lang w:val="uk-UA"/>
              </w:rPr>
              <w:t>аґ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254FB">
              <w:rPr>
                <w:b/>
                <w:bCs/>
                <w:sz w:val="20"/>
                <w:szCs w:val="20"/>
                <w:lang w:val="uk-UA"/>
              </w:rPr>
              <w:t>ад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254FB">
              <w:rPr>
                <w:b/>
                <w:bCs/>
                <w:sz w:val="20"/>
                <w:szCs w:val="20"/>
                <w:lang w:val="uk-UA"/>
              </w:rPr>
              <w:t>ае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254FB">
              <w:rPr>
                <w:b/>
                <w:bCs/>
                <w:sz w:val="20"/>
                <w:szCs w:val="20"/>
                <w:lang w:val="uk-UA"/>
              </w:rPr>
              <w:t>ає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254FB">
              <w:rPr>
                <w:b/>
                <w:bCs/>
                <w:sz w:val="20"/>
                <w:szCs w:val="20"/>
                <w:lang w:val="uk-UA"/>
              </w:rPr>
              <w:t>аз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254FB">
              <w:rPr>
                <w:b/>
                <w:bCs/>
                <w:sz w:val="20"/>
                <w:szCs w:val="20"/>
                <w:lang w:val="uk-UA"/>
              </w:rPr>
              <w:t>аи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4254FB">
              <w:rPr>
                <w:b/>
                <w:bCs/>
                <w:sz w:val="20"/>
                <w:szCs w:val="20"/>
                <w:lang w:val="uk-UA"/>
              </w:rPr>
              <w:t>аі</w:t>
            </w:r>
            <w:proofErr w:type="spellEnd"/>
          </w:p>
        </w:tc>
      </w:tr>
    </w:tbl>
    <w:p w:rsidR="00D9165C" w:rsidRPr="004254FB" w:rsidRDefault="00D9165C" w:rsidP="00D9165C">
      <w:pPr>
        <w:rPr>
          <w:sz w:val="28"/>
          <w:szCs w:val="28"/>
          <w:lang w:val="uk-UA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0"/>
        <w:gridCol w:w="7650"/>
      </w:tblGrid>
      <w:tr w:rsidR="00D9165C" w:rsidRPr="00A14271" w:rsidTr="002F12FC">
        <w:tc>
          <w:tcPr>
            <w:tcW w:w="7650" w:type="dxa"/>
          </w:tcPr>
          <w:p w:rsidR="00D9165C" w:rsidRPr="00A14271" w:rsidRDefault="00D9165C" w:rsidP="002F12FC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Примітка</w:t>
            </w:r>
          </w:p>
          <w:p w:rsidR="00D9165C" w:rsidRPr="00A14271" w:rsidRDefault="00D9165C" w:rsidP="002F12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Числа</w:t>
            </w:r>
            <w:r w:rsidRPr="00A14271">
              <w:rPr>
                <w:sz w:val="28"/>
                <w:szCs w:val="28"/>
                <w:lang w:val="uk-UA"/>
              </w:rPr>
              <w:t xml:space="preserve"> в колонках формуються за такими арифметичними діями:</w:t>
            </w:r>
          </w:p>
          <w:p w:rsidR="00D9165C" w:rsidRPr="00A14271" w:rsidRDefault="00D9165C" w:rsidP="002F12FC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sz w:val="28"/>
                <w:szCs w:val="28"/>
                <w:lang w:val="uk-UA"/>
              </w:rPr>
              <w:t>Працевлаштування 9-х класів: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б</w:t>
            </w:r>
            <w:r w:rsidRPr="00A14271">
              <w:rPr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з+і+ї+й+к+л+м+н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з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в+г+ґ+д+е+є+ж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и = з / б * 100%.</w:t>
            </w:r>
          </w:p>
          <w:p w:rsidR="00D9165C" w:rsidRPr="00A14271" w:rsidRDefault="00D9165C" w:rsidP="002F12FC">
            <w:pPr>
              <w:rPr>
                <w:sz w:val="28"/>
                <w:szCs w:val="28"/>
                <w:lang w:val="uk-UA"/>
              </w:rPr>
            </w:pPr>
          </w:p>
          <w:p w:rsidR="00D9165C" w:rsidRPr="00A14271" w:rsidRDefault="00D9165C" w:rsidP="002F12FC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sz w:val="28"/>
                <w:szCs w:val="28"/>
                <w:lang w:val="uk-UA"/>
              </w:rPr>
              <w:t>Працевлаштування 11-х класів: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о =</w:t>
            </w:r>
            <w:r w:rsidRPr="00A1427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у+х+ц+ч+ш+щ+ь+ю+я+аа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 xml:space="preserve">у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п+р+с+т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sz w:val="28"/>
                <w:szCs w:val="28"/>
                <w:lang w:val="uk-UA"/>
              </w:rPr>
            </w:pPr>
            <w:r w:rsidRPr="00A14271">
              <w:rPr>
                <w:b/>
                <w:sz w:val="28"/>
                <w:szCs w:val="28"/>
                <w:lang w:val="uk-UA"/>
              </w:rPr>
              <w:t>ф = у / о * 100%.</w:t>
            </w:r>
          </w:p>
        </w:tc>
        <w:tc>
          <w:tcPr>
            <w:tcW w:w="7650" w:type="dxa"/>
          </w:tcPr>
          <w:p w:rsidR="00D9165C" w:rsidRPr="00A14271" w:rsidRDefault="00D9165C" w:rsidP="002F12FC">
            <w:pPr>
              <w:rPr>
                <w:sz w:val="28"/>
                <w:szCs w:val="28"/>
                <w:lang w:val="uk-UA"/>
              </w:rPr>
            </w:pPr>
            <w:r w:rsidRPr="00A14271">
              <w:rPr>
                <w:sz w:val="28"/>
                <w:szCs w:val="28"/>
                <w:lang w:val="uk-UA"/>
              </w:rPr>
              <w:t>Працевлаштування 9-х та 11 класів разом: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аб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б+о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ав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з+у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аг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і+х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аґ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 = ц,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ад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ї+ч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ае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й+ш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ає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к+щ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аж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л+ь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аз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м+ю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,</w:t>
            </w:r>
          </w:p>
          <w:p w:rsidR="00D9165C" w:rsidRPr="00A14271" w:rsidRDefault="00D9165C" w:rsidP="002F12FC">
            <w:pPr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аи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 = я,</w:t>
            </w:r>
          </w:p>
          <w:p w:rsidR="00D9165C" w:rsidRPr="00A14271" w:rsidRDefault="00D9165C" w:rsidP="002F12FC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аі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 xml:space="preserve"> = </w:t>
            </w:r>
            <w:proofErr w:type="spellStart"/>
            <w:r w:rsidRPr="00A14271">
              <w:rPr>
                <w:b/>
                <w:bCs/>
                <w:sz w:val="28"/>
                <w:szCs w:val="28"/>
                <w:lang w:val="uk-UA"/>
              </w:rPr>
              <w:t>н+аа</w:t>
            </w:r>
            <w:proofErr w:type="spellEnd"/>
            <w:r w:rsidRPr="00A14271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</w:tbl>
    <w:p w:rsidR="00D9165C" w:rsidRDefault="00D9165C" w:rsidP="00D9165C">
      <w:pPr>
        <w:spacing w:line="276" w:lineRule="auto"/>
        <w:jc w:val="both"/>
        <w:rPr>
          <w:sz w:val="20"/>
          <w:szCs w:val="20"/>
          <w:lang w:val="uk-UA"/>
        </w:rPr>
        <w:sectPr w:rsidR="00D9165C" w:rsidSect="00C8508C">
          <w:pgSz w:w="16838" w:h="11906" w:orient="landscape"/>
          <w:pgMar w:top="567" w:right="851" w:bottom="1701" w:left="851" w:header="709" w:footer="709" w:gutter="0"/>
          <w:cols w:space="708"/>
          <w:titlePg/>
          <w:docGrid w:linePitch="360"/>
        </w:sectPr>
      </w:pPr>
    </w:p>
    <w:p w:rsidR="00D9165C" w:rsidRPr="00C8508C" w:rsidRDefault="00D9165C" w:rsidP="00D9165C">
      <w:pPr>
        <w:ind w:left="5812"/>
        <w:rPr>
          <w:lang w:val="uk-UA"/>
        </w:rPr>
      </w:pPr>
      <w:r w:rsidRPr="00C8508C">
        <w:rPr>
          <w:lang w:val="uk-UA"/>
        </w:rPr>
        <w:lastRenderedPageBreak/>
        <w:t xml:space="preserve">Додаток 2 </w:t>
      </w:r>
    </w:p>
    <w:p w:rsidR="00D9165C" w:rsidRPr="00C8508C" w:rsidRDefault="00D9165C" w:rsidP="008F00E6">
      <w:pPr>
        <w:ind w:left="5812"/>
        <w:rPr>
          <w:lang w:val="uk-UA"/>
        </w:rPr>
      </w:pPr>
      <w:r w:rsidRPr="00C8508C">
        <w:rPr>
          <w:lang w:val="uk-UA"/>
        </w:rPr>
        <w:t xml:space="preserve">до наказу від </w:t>
      </w:r>
      <w:r w:rsidR="008F00E6">
        <w:rPr>
          <w:lang w:val="uk-UA"/>
        </w:rPr>
        <w:t>14.04.2016</w:t>
      </w:r>
      <w:r w:rsidRPr="00C8508C">
        <w:rPr>
          <w:lang w:val="uk-UA"/>
        </w:rPr>
        <w:t xml:space="preserve"> № </w:t>
      </w:r>
      <w:r>
        <w:rPr>
          <w:lang w:val="uk-UA"/>
        </w:rPr>
        <w:t>4</w:t>
      </w:r>
      <w:r w:rsidR="008F00E6">
        <w:rPr>
          <w:lang w:val="uk-UA"/>
        </w:rPr>
        <w:t>6</w:t>
      </w:r>
    </w:p>
    <w:p w:rsidR="00D9165C" w:rsidRPr="004254FB" w:rsidRDefault="00D9165C" w:rsidP="00D9165C">
      <w:pPr>
        <w:rPr>
          <w:sz w:val="28"/>
          <w:szCs w:val="28"/>
          <w:lang w:val="uk-UA"/>
        </w:rPr>
      </w:pPr>
    </w:p>
    <w:tbl>
      <w:tblPr>
        <w:tblW w:w="9072" w:type="dxa"/>
        <w:tblInd w:w="98" w:type="dxa"/>
        <w:tblLook w:val="0000"/>
      </w:tblPr>
      <w:tblGrid>
        <w:gridCol w:w="616"/>
        <w:gridCol w:w="2964"/>
        <w:gridCol w:w="883"/>
        <w:gridCol w:w="2058"/>
        <w:gridCol w:w="2551"/>
      </w:tblGrid>
      <w:tr w:rsidR="00D9165C" w:rsidRPr="004254FB" w:rsidTr="002F12FC">
        <w:trPr>
          <w:trHeight w:val="8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/п</w:t>
            </w: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П.І.Б. випускника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Т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ип закладу подальшого навчання та інше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Н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азва закладу подальшого навчання та інше</w:t>
            </w:r>
          </w:p>
        </w:tc>
      </w:tr>
      <w:tr w:rsidR="00D9165C" w:rsidRPr="004254FB" w:rsidTr="002F12FC">
        <w:trPr>
          <w:trHeight w:val="49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5C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5C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5C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D9165C" w:rsidRPr="004254FB" w:rsidRDefault="00D9165C" w:rsidP="00D9165C">
      <w:pPr>
        <w:rPr>
          <w:sz w:val="28"/>
          <w:szCs w:val="28"/>
          <w:lang w:val="uk-UA"/>
        </w:rPr>
      </w:pPr>
    </w:p>
    <w:p w:rsidR="005A7EF2" w:rsidRPr="004254FB" w:rsidRDefault="005A7EF2" w:rsidP="005A7EF2">
      <w:pPr>
        <w:rPr>
          <w:sz w:val="28"/>
          <w:szCs w:val="28"/>
          <w:lang w:val="uk-UA"/>
        </w:rPr>
      </w:pPr>
      <w:r w:rsidRPr="004254FB">
        <w:rPr>
          <w:b/>
          <w:sz w:val="28"/>
          <w:szCs w:val="28"/>
          <w:lang w:val="uk-UA"/>
        </w:rPr>
        <w:t>Примітк</w:t>
      </w:r>
      <w:r>
        <w:rPr>
          <w:b/>
          <w:sz w:val="28"/>
          <w:szCs w:val="28"/>
          <w:lang w:val="uk-UA"/>
        </w:rPr>
        <w:t>и.</w:t>
      </w:r>
    </w:p>
    <w:p w:rsidR="005A7EF2" w:rsidRPr="004254FB" w:rsidRDefault="005A7EF2" w:rsidP="005A7EF2">
      <w:p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 xml:space="preserve">До колонки </w:t>
      </w:r>
      <w:r w:rsidRPr="001A0602">
        <w:rPr>
          <w:sz w:val="28"/>
          <w:szCs w:val="28"/>
          <w:lang w:val="uk-UA"/>
        </w:rPr>
        <w:t>«</w:t>
      </w:r>
      <w:r>
        <w:rPr>
          <w:i/>
          <w:sz w:val="28"/>
          <w:szCs w:val="28"/>
          <w:lang w:val="uk-UA"/>
        </w:rPr>
        <w:t>К</w:t>
      </w:r>
      <w:r w:rsidRPr="001A0602">
        <w:rPr>
          <w:i/>
          <w:sz w:val="28"/>
          <w:szCs w:val="28"/>
          <w:lang w:val="uk-UA"/>
        </w:rPr>
        <w:t>лас</w:t>
      </w:r>
      <w:r w:rsidRPr="001A0602">
        <w:rPr>
          <w:sz w:val="28"/>
          <w:szCs w:val="28"/>
          <w:lang w:val="uk-UA"/>
        </w:rPr>
        <w:t>»</w:t>
      </w:r>
      <w:r w:rsidRPr="004254FB">
        <w:rPr>
          <w:sz w:val="28"/>
          <w:szCs w:val="28"/>
          <w:lang w:val="uk-UA"/>
        </w:rPr>
        <w:t xml:space="preserve"> вносяться цифри класів із літерами, наприклад: 9-б, </w:t>
      </w:r>
      <w:r>
        <w:rPr>
          <w:sz w:val="28"/>
          <w:szCs w:val="28"/>
          <w:lang w:val="uk-UA"/>
        </w:rPr>
        <w:t xml:space="preserve"> </w:t>
      </w:r>
      <w:r w:rsidRPr="004254FB">
        <w:rPr>
          <w:sz w:val="28"/>
          <w:szCs w:val="28"/>
          <w:lang w:val="uk-UA"/>
        </w:rPr>
        <w:t>11-в</w:t>
      </w:r>
      <w:r w:rsidRPr="008B32D4">
        <w:rPr>
          <w:sz w:val="28"/>
          <w:szCs w:val="28"/>
        </w:rPr>
        <w:t xml:space="preserve"> </w:t>
      </w:r>
      <w:r w:rsidRPr="008B32D4">
        <w:rPr>
          <w:b/>
          <w:sz w:val="28"/>
          <w:szCs w:val="28"/>
        </w:rPr>
        <w:t xml:space="preserve">(без </w:t>
      </w:r>
      <w:proofErr w:type="spellStart"/>
      <w:r w:rsidRPr="008B32D4">
        <w:rPr>
          <w:b/>
          <w:sz w:val="28"/>
          <w:szCs w:val="28"/>
        </w:rPr>
        <w:t>інтервалів</w:t>
      </w:r>
      <w:proofErr w:type="spellEnd"/>
      <w:r w:rsidRPr="008B32D4">
        <w:rPr>
          <w:b/>
          <w:sz w:val="28"/>
          <w:szCs w:val="28"/>
        </w:rPr>
        <w:t>)</w:t>
      </w:r>
      <w:r w:rsidRPr="004254FB">
        <w:rPr>
          <w:sz w:val="28"/>
          <w:szCs w:val="28"/>
          <w:lang w:val="uk-UA"/>
        </w:rPr>
        <w:t>.</w:t>
      </w:r>
    </w:p>
    <w:p w:rsidR="005A7EF2" w:rsidRDefault="005A7EF2" w:rsidP="005A7EF2">
      <w:pPr>
        <w:jc w:val="both"/>
        <w:rPr>
          <w:sz w:val="28"/>
          <w:szCs w:val="28"/>
          <w:lang w:val="uk-UA"/>
        </w:rPr>
      </w:pPr>
    </w:p>
    <w:p w:rsidR="005A7EF2" w:rsidRPr="004254FB" w:rsidRDefault="005A7EF2" w:rsidP="005A7EF2">
      <w:p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 xml:space="preserve">До </w:t>
      </w:r>
      <w:r w:rsidRPr="001A0602">
        <w:rPr>
          <w:sz w:val="28"/>
          <w:szCs w:val="28"/>
          <w:lang w:val="uk-UA"/>
        </w:rPr>
        <w:t>колонки «</w:t>
      </w:r>
      <w:r>
        <w:rPr>
          <w:i/>
          <w:sz w:val="28"/>
          <w:szCs w:val="28"/>
          <w:lang w:val="uk-UA"/>
        </w:rPr>
        <w:t>Т</w:t>
      </w:r>
      <w:r w:rsidRPr="001A0602">
        <w:rPr>
          <w:i/>
          <w:sz w:val="28"/>
          <w:szCs w:val="28"/>
          <w:lang w:val="uk-UA"/>
        </w:rPr>
        <w:t>ип закладу подальшого навчання та інше</w:t>
      </w:r>
      <w:r w:rsidRPr="001A0602">
        <w:rPr>
          <w:sz w:val="28"/>
          <w:szCs w:val="28"/>
          <w:lang w:val="uk-UA"/>
        </w:rPr>
        <w:t>»</w:t>
      </w:r>
      <w:r w:rsidRPr="004254FB">
        <w:rPr>
          <w:sz w:val="28"/>
          <w:szCs w:val="28"/>
          <w:lang w:val="uk-UA"/>
        </w:rPr>
        <w:t xml:space="preserve"> вносяться </w:t>
      </w:r>
      <w:r w:rsidRPr="008B32D4">
        <w:rPr>
          <w:b/>
          <w:sz w:val="28"/>
          <w:szCs w:val="28"/>
          <w:lang w:val="uk-UA"/>
        </w:rPr>
        <w:t>єдині позначки, наведені нижче</w:t>
      </w:r>
      <w:r>
        <w:rPr>
          <w:b/>
          <w:sz w:val="28"/>
          <w:szCs w:val="28"/>
          <w:lang w:val="uk-UA"/>
        </w:rPr>
        <w:t xml:space="preserve"> (</w:t>
      </w:r>
      <w:r w:rsidRPr="008B32D4">
        <w:rPr>
          <w:sz w:val="28"/>
          <w:szCs w:val="28"/>
          <w:lang w:val="uk-UA"/>
        </w:rPr>
        <w:t>також без інтервалів і зазначеним шрифтом</w:t>
      </w:r>
      <w:r>
        <w:rPr>
          <w:sz w:val="28"/>
          <w:szCs w:val="28"/>
          <w:lang w:val="uk-UA"/>
        </w:rPr>
        <w:t>)</w:t>
      </w:r>
      <w:r w:rsidRPr="004254FB">
        <w:rPr>
          <w:sz w:val="28"/>
          <w:szCs w:val="28"/>
          <w:lang w:val="uk-UA"/>
        </w:rPr>
        <w:t>:</w:t>
      </w:r>
    </w:p>
    <w:p w:rsidR="005A7EF2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ЗНЗ</w:t>
      </w:r>
    </w:p>
    <w:p w:rsidR="005A7EF2" w:rsidRPr="004254FB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ПТ</w:t>
      </w:r>
      <w:r>
        <w:rPr>
          <w:sz w:val="28"/>
          <w:szCs w:val="28"/>
          <w:lang w:val="uk-UA"/>
        </w:rPr>
        <w:t>НЗ</w:t>
      </w:r>
    </w:p>
    <w:p w:rsidR="005A7EF2" w:rsidRPr="004254FB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ВНЗ І</w:t>
      </w:r>
      <w:r>
        <w:rPr>
          <w:sz w:val="28"/>
          <w:szCs w:val="28"/>
          <w:lang w:val="uk-UA"/>
        </w:rPr>
        <w:t>-</w:t>
      </w:r>
      <w:r w:rsidRPr="004254FB">
        <w:rPr>
          <w:sz w:val="28"/>
          <w:szCs w:val="28"/>
          <w:lang w:val="uk-UA"/>
        </w:rPr>
        <w:t xml:space="preserve">ІІ </w:t>
      </w:r>
    </w:p>
    <w:p w:rsidR="005A7EF2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23570">
        <w:rPr>
          <w:sz w:val="28"/>
          <w:szCs w:val="28"/>
          <w:lang w:val="uk-UA"/>
        </w:rPr>
        <w:t xml:space="preserve">ВНЗ ІІІ-ІV </w:t>
      </w:r>
    </w:p>
    <w:p w:rsidR="005A7EF2" w:rsidRPr="00323570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323570">
        <w:rPr>
          <w:sz w:val="28"/>
          <w:szCs w:val="28"/>
          <w:lang w:val="uk-UA"/>
        </w:rPr>
        <w:t>інші заклади</w:t>
      </w:r>
    </w:p>
    <w:p w:rsidR="005A7EF2" w:rsidRPr="004254FB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працюють</w:t>
      </w:r>
    </w:p>
    <w:p w:rsidR="005A7EF2" w:rsidRPr="004254FB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випущено з довідкою</w:t>
      </w:r>
    </w:p>
    <w:p w:rsidR="005A7EF2" w:rsidRPr="004254FB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не працюють і не навчаються</w:t>
      </w:r>
    </w:p>
    <w:p w:rsidR="005A7EF2" w:rsidRPr="004254FB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хворі</w:t>
      </w:r>
    </w:p>
    <w:p w:rsidR="005A7EF2" w:rsidRPr="004254FB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виїхали за межі міста</w:t>
      </w:r>
    </w:p>
    <w:p w:rsidR="005A7EF2" w:rsidRPr="004254FB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смерть</w:t>
      </w:r>
    </w:p>
    <w:p w:rsidR="005A7EF2" w:rsidRPr="004254FB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декретна відпустка</w:t>
      </w:r>
    </w:p>
    <w:p w:rsidR="005A7EF2" w:rsidRPr="004254FB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служба в армії</w:t>
      </w:r>
    </w:p>
    <w:p w:rsidR="005A7EF2" w:rsidRPr="004254FB" w:rsidRDefault="005A7EF2" w:rsidP="005A7EF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254FB">
        <w:rPr>
          <w:sz w:val="28"/>
          <w:szCs w:val="28"/>
          <w:lang w:val="uk-UA"/>
        </w:rPr>
        <w:t>тюрма/розшук/слідство</w:t>
      </w:r>
    </w:p>
    <w:p w:rsidR="005A7EF2" w:rsidRDefault="005A7EF2" w:rsidP="005A7EF2">
      <w:pPr>
        <w:jc w:val="both"/>
        <w:rPr>
          <w:sz w:val="28"/>
          <w:szCs w:val="28"/>
          <w:lang w:val="uk-UA"/>
        </w:rPr>
      </w:pPr>
    </w:p>
    <w:p w:rsidR="005A7EF2" w:rsidRDefault="005A7EF2" w:rsidP="005A7EF2">
      <w:pPr>
        <w:jc w:val="both"/>
        <w:rPr>
          <w:sz w:val="28"/>
          <w:szCs w:val="28"/>
          <w:lang w:val="uk-UA"/>
        </w:rPr>
      </w:pPr>
      <w:r w:rsidRPr="001A0602">
        <w:rPr>
          <w:sz w:val="28"/>
          <w:szCs w:val="28"/>
          <w:lang w:val="uk-UA"/>
        </w:rPr>
        <w:t>До колонки «</w:t>
      </w:r>
      <w:r w:rsidRPr="001A0602">
        <w:rPr>
          <w:bCs/>
          <w:i/>
          <w:iCs/>
          <w:sz w:val="28"/>
          <w:szCs w:val="28"/>
          <w:lang w:val="uk-UA"/>
        </w:rPr>
        <w:t>назва закладу подальшого навчання та інше</w:t>
      </w:r>
      <w:r w:rsidRPr="001A0602">
        <w:rPr>
          <w:sz w:val="28"/>
          <w:szCs w:val="28"/>
          <w:lang w:val="uk-UA"/>
        </w:rPr>
        <w:t xml:space="preserve">» вносяться </w:t>
      </w:r>
      <w:r w:rsidRPr="00CA1FF6">
        <w:rPr>
          <w:b/>
          <w:sz w:val="28"/>
          <w:szCs w:val="28"/>
          <w:u w:val="single"/>
          <w:lang w:val="uk-UA"/>
        </w:rPr>
        <w:t>повні назви навчальних закладів</w:t>
      </w:r>
      <w:r w:rsidRPr="001A0602">
        <w:rPr>
          <w:sz w:val="28"/>
          <w:szCs w:val="28"/>
          <w:lang w:val="uk-UA"/>
        </w:rPr>
        <w:t xml:space="preserve">, до яких </w:t>
      </w:r>
      <w:r>
        <w:rPr>
          <w:sz w:val="28"/>
          <w:szCs w:val="28"/>
          <w:lang w:val="uk-UA"/>
        </w:rPr>
        <w:t>в</w:t>
      </w:r>
      <w:r w:rsidRPr="001A0602">
        <w:rPr>
          <w:sz w:val="28"/>
          <w:szCs w:val="28"/>
          <w:lang w:val="uk-UA"/>
        </w:rPr>
        <w:t>ступили випускники, або інші місця їхнього перебування</w:t>
      </w:r>
      <w:r>
        <w:rPr>
          <w:sz w:val="28"/>
          <w:szCs w:val="28"/>
          <w:lang w:val="uk-UA"/>
        </w:rPr>
        <w:t xml:space="preserve">. </w:t>
      </w:r>
    </w:p>
    <w:p w:rsidR="005A7EF2" w:rsidRPr="001A0602" w:rsidRDefault="005A7EF2" w:rsidP="005A7E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навчальних закладів можна знайти на </w:t>
      </w:r>
      <w:proofErr w:type="spellStart"/>
      <w:r>
        <w:rPr>
          <w:sz w:val="28"/>
          <w:szCs w:val="28"/>
          <w:lang w:val="uk-UA"/>
        </w:rPr>
        <w:t>на</w:t>
      </w:r>
      <w:proofErr w:type="spellEnd"/>
      <w:r>
        <w:rPr>
          <w:sz w:val="28"/>
          <w:szCs w:val="28"/>
          <w:lang w:val="uk-UA"/>
        </w:rPr>
        <w:t xml:space="preserve"> сайті </w:t>
      </w:r>
      <w:proofErr w:type="spellStart"/>
      <w:r>
        <w:rPr>
          <w:sz w:val="28"/>
          <w:szCs w:val="28"/>
          <w:lang w:val="uk-UA"/>
        </w:rPr>
        <w:t>ДНіО</w:t>
      </w:r>
      <w:proofErr w:type="spellEnd"/>
      <w:r>
        <w:rPr>
          <w:sz w:val="28"/>
          <w:szCs w:val="28"/>
          <w:lang w:val="uk-UA"/>
        </w:rPr>
        <w:t xml:space="preserve"> ХОДА </w:t>
      </w:r>
      <w:hyperlink r:id="rId7" w:history="1">
        <w:r w:rsidRPr="003A1E39">
          <w:rPr>
            <w:rStyle w:val="aa"/>
            <w:b/>
            <w:sz w:val="28"/>
            <w:szCs w:val="28"/>
            <w:lang w:val="uk-UA"/>
          </w:rPr>
          <w:t>http://guonkh.gov.ua</w:t>
        </w:r>
      </w:hyperlink>
      <w:r>
        <w:rPr>
          <w:b/>
          <w:sz w:val="28"/>
          <w:szCs w:val="28"/>
          <w:lang w:val="uk-UA"/>
        </w:rPr>
        <w:t xml:space="preserve"> у розділі «</w:t>
      </w:r>
      <w:r w:rsidRPr="008B32D4">
        <w:rPr>
          <w:sz w:val="28"/>
          <w:szCs w:val="28"/>
          <w:lang w:val="uk-UA"/>
        </w:rPr>
        <w:t>Освіта в Харківській області»</w:t>
      </w:r>
      <w:r>
        <w:rPr>
          <w:sz w:val="28"/>
          <w:szCs w:val="28"/>
          <w:lang w:val="uk-UA"/>
        </w:rPr>
        <w:t>, підрозділ «Навчальні заклади»</w:t>
      </w:r>
      <w:r w:rsidRPr="008B32D4">
        <w:rPr>
          <w:sz w:val="28"/>
          <w:szCs w:val="28"/>
          <w:lang w:val="uk-UA"/>
        </w:rPr>
        <w:t>)</w:t>
      </w:r>
      <w:r w:rsidRPr="001A0602">
        <w:rPr>
          <w:sz w:val="28"/>
          <w:szCs w:val="28"/>
          <w:lang w:val="uk-UA"/>
        </w:rPr>
        <w:t>.</w:t>
      </w:r>
    </w:p>
    <w:p w:rsidR="00D9165C" w:rsidRDefault="00D9165C" w:rsidP="00D9165C">
      <w:pPr>
        <w:spacing w:line="276" w:lineRule="auto"/>
        <w:jc w:val="both"/>
        <w:rPr>
          <w:sz w:val="20"/>
          <w:szCs w:val="20"/>
          <w:lang w:val="uk-UA"/>
        </w:rPr>
      </w:pPr>
    </w:p>
    <w:p w:rsidR="00D9165C" w:rsidRDefault="00D9165C" w:rsidP="00D9165C">
      <w:pPr>
        <w:spacing w:line="276" w:lineRule="auto"/>
        <w:jc w:val="both"/>
        <w:rPr>
          <w:sz w:val="20"/>
          <w:szCs w:val="20"/>
          <w:lang w:val="uk-UA"/>
        </w:rPr>
      </w:pPr>
    </w:p>
    <w:p w:rsidR="00D9165C" w:rsidRDefault="00D9165C" w:rsidP="00D9165C">
      <w:pPr>
        <w:spacing w:line="276" w:lineRule="auto"/>
        <w:jc w:val="both"/>
        <w:rPr>
          <w:sz w:val="20"/>
          <w:szCs w:val="20"/>
          <w:lang w:val="uk-UA"/>
        </w:rPr>
      </w:pPr>
    </w:p>
    <w:p w:rsidR="00D9165C" w:rsidRDefault="00D9165C" w:rsidP="00D9165C">
      <w:pPr>
        <w:spacing w:line="276" w:lineRule="auto"/>
        <w:jc w:val="both"/>
        <w:rPr>
          <w:sz w:val="20"/>
          <w:szCs w:val="20"/>
          <w:lang w:val="uk-UA"/>
        </w:rPr>
      </w:pPr>
    </w:p>
    <w:p w:rsidR="00D9165C" w:rsidRDefault="00D9165C" w:rsidP="00D9165C">
      <w:pPr>
        <w:spacing w:line="276" w:lineRule="auto"/>
        <w:jc w:val="both"/>
        <w:rPr>
          <w:sz w:val="20"/>
          <w:szCs w:val="20"/>
          <w:lang w:val="uk-UA"/>
        </w:rPr>
      </w:pPr>
    </w:p>
    <w:p w:rsidR="00D9165C" w:rsidRDefault="00D9165C" w:rsidP="00D9165C">
      <w:pPr>
        <w:spacing w:line="276" w:lineRule="auto"/>
        <w:jc w:val="both"/>
        <w:rPr>
          <w:sz w:val="20"/>
          <w:szCs w:val="20"/>
          <w:lang w:val="uk-UA"/>
        </w:rPr>
      </w:pPr>
    </w:p>
    <w:p w:rsidR="00D9165C" w:rsidRDefault="00D9165C" w:rsidP="00D9165C">
      <w:pPr>
        <w:spacing w:line="276" w:lineRule="auto"/>
        <w:jc w:val="both"/>
        <w:rPr>
          <w:sz w:val="20"/>
          <w:szCs w:val="20"/>
          <w:lang w:val="uk-UA"/>
        </w:rPr>
      </w:pPr>
    </w:p>
    <w:p w:rsidR="00D9165C" w:rsidRDefault="00D9165C" w:rsidP="00D9165C">
      <w:pPr>
        <w:spacing w:line="276" w:lineRule="auto"/>
        <w:jc w:val="both"/>
        <w:rPr>
          <w:sz w:val="20"/>
          <w:szCs w:val="20"/>
          <w:lang w:val="uk-UA"/>
        </w:rPr>
      </w:pPr>
    </w:p>
    <w:p w:rsidR="008F00E6" w:rsidRDefault="008F00E6" w:rsidP="00D9165C">
      <w:pPr>
        <w:spacing w:line="276" w:lineRule="auto"/>
        <w:jc w:val="both"/>
        <w:rPr>
          <w:sz w:val="20"/>
          <w:szCs w:val="20"/>
          <w:lang w:val="uk-UA"/>
        </w:rPr>
      </w:pPr>
    </w:p>
    <w:p w:rsidR="005A7EF2" w:rsidRDefault="005A7EF2" w:rsidP="005A7EF2">
      <w:pPr>
        <w:rPr>
          <w:sz w:val="20"/>
          <w:szCs w:val="20"/>
          <w:lang w:val="uk-UA"/>
        </w:rPr>
      </w:pPr>
    </w:p>
    <w:p w:rsidR="00D9165C" w:rsidRPr="00C8508C" w:rsidRDefault="005A7EF2" w:rsidP="005A7EF2">
      <w:pPr>
        <w:rPr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 </w:t>
      </w:r>
      <w:r w:rsidR="00D9165C" w:rsidRPr="00C8508C">
        <w:rPr>
          <w:lang w:val="uk-UA"/>
        </w:rPr>
        <w:t xml:space="preserve">Додаток </w:t>
      </w:r>
      <w:r w:rsidR="00D9165C">
        <w:rPr>
          <w:lang w:val="uk-UA"/>
        </w:rPr>
        <w:t>3</w:t>
      </w:r>
      <w:r w:rsidR="00D9165C" w:rsidRPr="00C8508C">
        <w:rPr>
          <w:lang w:val="uk-UA"/>
        </w:rPr>
        <w:t xml:space="preserve"> </w:t>
      </w:r>
    </w:p>
    <w:p w:rsidR="00D9165C" w:rsidRPr="00C8508C" w:rsidRDefault="00D9165C" w:rsidP="008F00E6">
      <w:pPr>
        <w:ind w:left="5812"/>
        <w:rPr>
          <w:lang w:val="uk-UA"/>
        </w:rPr>
      </w:pPr>
      <w:r w:rsidRPr="00C8508C">
        <w:rPr>
          <w:lang w:val="uk-UA"/>
        </w:rPr>
        <w:t xml:space="preserve">до наказу від </w:t>
      </w:r>
      <w:r w:rsidR="008F00E6">
        <w:rPr>
          <w:lang w:val="uk-UA"/>
        </w:rPr>
        <w:t>14.04.2016</w:t>
      </w:r>
      <w:r w:rsidR="008F00E6" w:rsidRPr="00C8508C">
        <w:rPr>
          <w:lang w:val="uk-UA"/>
        </w:rPr>
        <w:t xml:space="preserve"> № </w:t>
      </w:r>
      <w:r w:rsidR="008F00E6">
        <w:rPr>
          <w:lang w:val="uk-UA"/>
        </w:rPr>
        <w:t>46</w:t>
      </w:r>
    </w:p>
    <w:p w:rsidR="00D9165C" w:rsidRDefault="00D9165C" w:rsidP="00D9165C">
      <w:pPr>
        <w:rPr>
          <w:sz w:val="28"/>
          <w:szCs w:val="28"/>
          <w:lang w:val="uk-UA"/>
        </w:rPr>
      </w:pPr>
    </w:p>
    <w:p w:rsidR="00D9165C" w:rsidRPr="004254FB" w:rsidRDefault="00D9165C" w:rsidP="00D9165C">
      <w:pPr>
        <w:rPr>
          <w:sz w:val="28"/>
          <w:szCs w:val="28"/>
          <w:lang w:val="uk-UA"/>
        </w:rPr>
      </w:pPr>
    </w:p>
    <w:tbl>
      <w:tblPr>
        <w:tblW w:w="91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1822"/>
        <w:gridCol w:w="1477"/>
        <w:gridCol w:w="996"/>
        <w:gridCol w:w="2446"/>
        <w:gridCol w:w="1867"/>
      </w:tblGrid>
      <w:tr w:rsidR="00D9165C" w:rsidRPr="004254FB" w:rsidTr="002F12FC">
        <w:trPr>
          <w:trHeight w:val="870"/>
        </w:trPr>
        <w:tc>
          <w:tcPr>
            <w:tcW w:w="582" w:type="dxa"/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з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/п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П.І.Б. випускника</w:t>
            </w:r>
          </w:p>
        </w:tc>
        <w:tc>
          <w:tcPr>
            <w:tcW w:w="1477" w:type="dxa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Повна назва ЗНЗ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К</w:t>
            </w:r>
            <w:r w:rsidRPr="004254FB">
              <w:rPr>
                <w:b/>
                <w:bCs/>
                <w:i/>
                <w:iCs/>
                <w:sz w:val="28"/>
                <w:szCs w:val="28"/>
                <w:lang w:val="uk-UA"/>
              </w:rPr>
              <w:t>лас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Причина, з якої випускник не продовжує навчання або не працює</w:t>
            </w:r>
          </w:p>
        </w:tc>
        <w:tc>
          <w:tcPr>
            <w:tcW w:w="1867" w:type="dxa"/>
          </w:tcPr>
          <w:p w:rsidR="00D9165C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>Примітка</w:t>
            </w:r>
          </w:p>
        </w:tc>
      </w:tr>
      <w:tr w:rsidR="00D9165C" w:rsidRPr="004254FB" w:rsidTr="002F12FC">
        <w:trPr>
          <w:trHeight w:val="870"/>
        </w:trPr>
        <w:tc>
          <w:tcPr>
            <w:tcW w:w="582" w:type="dxa"/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D9165C" w:rsidRPr="004254FB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Align w:val="center"/>
          </w:tcPr>
          <w:p w:rsidR="00D9165C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D9165C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D9165C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867" w:type="dxa"/>
          </w:tcPr>
          <w:p w:rsidR="00D9165C" w:rsidRDefault="00D9165C" w:rsidP="002F12F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D9165C" w:rsidRDefault="00D9165C" w:rsidP="00D9165C">
      <w:pPr>
        <w:rPr>
          <w:sz w:val="28"/>
          <w:szCs w:val="28"/>
          <w:lang w:val="uk-UA"/>
        </w:rPr>
      </w:pPr>
    </w:p>
    <w:p w:rsidR="00D9165C" w:rsidRPr="004254FB" w:rsidRDefault="00D9165C" w:rsidP="00D9165C">
      <w:pPr>
        <w:rPr>
          <w:sz w:val="28"/>
          <w:szCs w:val="28"/>
          <w:lang w:val="uk-UA"/>
        </w:rPr>
      </w:pPr>
    </w:p>
    <w:p w:rsidR="00D9165C" w:rsidRPr="001A0602" w:rsidRDefault="00D9165C" w:rsidP="00D9165C">
      <w:pPr>
        <w:jc w:val="both"/>
        <w:rPr>
          <w:i/>
          <w:sz w:val="20"/>
          <w:szCs w:val="20"/>
          <w:lang w:val="uk-UA"/>
        </w:rPr>
      </w:pPr>
      <w:r w:rsidRPr="004254FB">
        <w:rPr>
          <w:b/>
          <w:sz w:val="28"/>
          <w:szCs w:val="28"/>
          <w:lang w:val="uk-UA"/>
        </w:rPr>
        <w:t>Примітка</w:t>
      </w:r>
      <w:r>
        <w:rPr>
          <w:b/>
          <w:sz w:val="28"/>
          <w:szCs w:val="28"/>
          <w:lang w:val="uk-UA"/>
        </w:rPr>
        <w:t xml:space="preserve">: </w:t>
      </w:r>
      <w:r w:rsidRPr="00EE5597">
        <w:rPr>
          <w:sz w:val="28"/>
          <w:szCs w:val="28"/>
          <w:lang w:val="uk-UA"/>
        </w:rPr>
        <w:t>до списку внос</w:t>
      </w:r>
      <w:r>
        <w:rPr>
          <w:sz w:val="28"/>
          <w:szCs w:val="28"/>
          <w:lang w:val="uk-UA"/>
        </w:rPr>
        <w:t>я</w:t>
      </w:r>
      <w:r w:rsidRPr="00EE5597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 xml:space="preserve">дані про </w:t>
      </w:r>
      <w:r w:rsidRPr="00EE5597">
        <w:rPr>
          <w:sz w:val="28"/>
          <w:szCs w:val="28"/>
          <w:lang w:val="uk-UA"/>
        </w:rPr>
        <w:t>учні</w:t>
      </w:r>
      <w:r>
        <w:rPr>
          <w:sz w:val="28"/>
          <w:szCs w:val="28"/>
          <w:lang w:val="uk-UA"/>
        </w:rPr>
        <w:t>в,</w:t>
      </w:r>
      <w:r w:rsidRPr="00EE5597">
        <w:rPr>
          <w:sz w:val="28"/>
          <w:szCs w:val="28"/>
          <w:lang w:val="uk-UA"/>
        </w:rPr>
        <w:t xml:space="preserve">  зазначені у колонці </w:t>
      </w:r>
      <w:r w:rsidRPr="001A0602">
        <w:rPr>
          <w:i/>
          <w:sz w:val="28"/>
          <w:szCs w:val="28"/>
          <w:lang w:val="uk-UA"/>
        </w:rPr>
        <w:t>«ї»</w:t>
      </w:r>
      <w:r w:rsidRPr="001A0602">
        <w:rPr>
          <w:sz w:val="28"/>
          <w:szCs w:val="28"/>
          <w:lang w:val="uk-UA"/>
        </w:rPr>
        <w:t>,</w:t>
      </w:r>
      <w:r w:rsidRPr="00EE559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Pr="00EE5597">
        <w:rPr>
          <w:sz w:val="28"/>
          <w:szCs w:val="28"/>
          <w:lang w:val="uk-UA"/>
        </w:rPr>
        <w:t>випускник</w:t>
      </w:r>
      <w:r>
        <w:rPr>
          <w:sz w:val="28"/>
          <w:szCs w:val="28"/>
          <w:lang w:val="uk-UA"/>
        </w:rPr>
        <w:t>ів</w:t>
      </w:r>
      <w:r w:rsidRPr="00EE5597">
        <w:rPr>
          <w:sz w:val="28"/>
          <w:szCs w:val="28"/>
          <w:lang w:val="uk-UA"/>
        </w:rPr>
        <w:t xml:space="preserve"> 9-х класів та колонки </w:t>
      </w:r>
      <w:r w:rsidRPr="001A0602">
        <w:rPr>
          <w:i/>
          <w:sz w:val="28"/>
          <w:szCs w:val="28"/>
          <w:lang w:val="uk-UA"/>
        </w:rPr>
        <w:t>«ч»</w:t>
      </w:r>
      <w:r>
        <w:rPr>
          <w:i/>
          <w:sz w:val="28"/>
          <w:szCs w:val="28"/>
          <w:lang w:val="uk-UA"/>
        </w:rPr>
        <w:t xml:space="preserve"> - </w:t>
      </w:r>
      <w:r w:rsidRPr="00EE5597">
        <w:rPr>
          <w:sz w:val="28"/>
          <w:szCs w:val="28"/>
          <w:lang w:val="uk-UA"/>
        </w:rPr>
        <w:t>випускник</w:t>
      </w:r>
      <w:r>
        <w:rPr>
          <w:sz w:val="28"/>
          <w:szCs w:val="28"/>
          <w:lang w:val="uk-UA"/>
        </w:rPr>
        <w:t>ів</w:t>
      </w:r>
      <w:r w:rsidRPr="00EE5597">
        <w:rPr>
          <w:sz w:val="28"/>
          <w:szCs w:val="28"/>
          <w:lang w:val="uk-UA"/>
        </w:rPr>
        <w:t xml:space="preserve"> 11 класів</w:t>
      </w:r>
      <w:r>
        <w:rPr>
          <w:sz w:val="28"/>
          <w:szCs w:val="28"/>
          <w:lang w:val="uk-UA"/>
        </w:rPr>
        <w:t xml:space="preserve"> з додатку 1</w:t>
      </w:r>
      <w:r w:rsidRPr="00EE5597">
        <w:rPr>
          <w:sz w:val="28"/>
          <w:szCs w:val="28"/>
          <w:lang w:val="uk-UA"/>
        </w:rPr>
        <w:t>.</w:t>
      </w:r>
    </w:p>
    <w:p w:rsidR="00D9165C" w:rsidRDefault="00D9165C" w:rsidP="00D9165C">
      <w:pPr>
        <w:spacing w:line="276" w:lineRule="auto"/>
        <w:jc w:val="both"/>
        <w:rPr>
          <w:sz w:val="20"/>
          <w:szCs w:val="20"/>
          <w:lang w:val="uk-UA"/>
        </w:rPr>
      </w:pPr>
    </w:p>
    <w:p w:rsidR="00D9165C" w:rsidRPr="001036D3" w:rsidRDefault="00D9165C" w:rsidP="00D9165C">
      <w:pPr>
        <w:spacing w:line="276" w:lineRule="auto"/>
        <w:jc w:val="both"/>
        <w:rPr>
          <w:sz w:val="20"/>
          <w:szCs w:val="20"/>
          <w:lang w:val="uk-UA"/>
        </w:rPr>
      </w:pPr>
    </w:p>
    <w:p w:rsidR="00D9165C" w:rsidRPr="00B0483D" w:rsidRDefault="00D9165C" w:rsidP="00D9165C">
      <w:pPr>
        <w:rPr>
          <w:lang w:val="uk-UA"/>
        </w:rPr>
      </w:pPr>
    </w:p>
    <w:p w:rsidR="00D9165C" w:rsidRPr="00B36993" w:rsidRDefault="00D9165C" w:rsidP="00D9165C">
      <w:pPr>
        <w:rPr>
          <w:lang w:val="uk-UA"/>
        </w:rPr>
      </w:pPr>
    </w:p>
    <w:p w:rsidR="00D9165C" w:rsidRDefault="00D9165C" w:rsidP="00D9165C"/>
    <w:p w:rsidR="00D9165C" w:rsidRDefault="00D9165C" w:rsidP="00D9165C"/>
    <w:p w:rsidR="00CE4C4F" w:rsidRDefault="00CE4C4F"/>
    <w:sectPr w:rsidR="00CE4C4F" w:rsidSect="00C8508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F2" w:rsidRDefault="008F00E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8730F2" w:rsidRDefault="008F00E6">
    <w:pPr>
      <w:pStyle w:val="a8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A2" w:rsidRDefault="008F00E6" w:rsidP="00E35F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36A2" w:rsidRDefault="008F00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1990E41"/>
    <w:multiLevelType w:val="multilevel"/>
    <w:tmpl w:val="EFA8A9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EC80490"/>
    <w:multiLevelType w:val="hybridMultilevel"/>
    <w:tmpl w:val="5D2E40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9165C"/>
    <w:rsid w:val="0051134B"/>
    <w:rsid w:val="005A7EF2"/>
    <w:rsid w:val="006E2A06"/>
    <w:rsid w:val="008F00E6"/>
    <w:rsid w:val="00CD3DB7"/>
    <w:rsid w:val="00CE4C4F"/>
    <w:rsid w:val="00D9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9165C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D9165C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rsid w:val="00D916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165C"/>
  </w:style>
  <w:style w:type="paragraph" w:styleId="a8">
    <w:name w:val="footer"/>
    <w:basedOn w:val="a"/>
    <w:link w:val="a9"/>
    <w:uiPriority w:val="99"/>
    <w:rsid w:val="00D916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5A7E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uonkh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2016-06-07T10:48:00Z</dcterms:created>
  <dcterms:modified xsi:type="dcterms:W3CDTF">2016-06-07T11:11:00Z</dcterms:modified>
</cp:coreProperties>
</file>