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AA" w:rsidRPr="007A45AA" w:rsidRDefault="007A45AA" w:rsidP="007A4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  <w:proofErr w:type="spellStart"/>
      <w:r w:rsidRPr="007A45AA">
        <w:rPr>
          <w:rFonts w:ascii="Times New Roman" w:eastAsia="Times New Roman" w:hAnsi="Times New Roman" w:cs="Times New Roman"/>
          <w:b/>
          <w:bCs/>
          <w:noProof w:val="0"/>
          <w:color w:val="800080"/>
          <w:sz w:val="36"/>
          <w:lang w:eastAsia="ru-RU"/>
        </w:rPr>
        <w:t>Положення</w:t>
      </w:r>
      <w:proofErr w:type="spellEnd"/>
      <w:r w:rsidRPr="007A45AA">
        <w:rPr>
          <w:rFonts w:ascii="Times New Roman" w:eastAsia="Times New Roman" w:hAnsi="Times New Roman" w:cs="Times New Roman"/>
          <w:b/>
          <w:bCs/>
          <w:noProof w:val="0"/>
          <w:color w:val="800080"/>
          <w:sz w:val="36"/>
          <w:lang w:eastAsia="ru-RU"/>
        </w:rPr>
        <w:t xml:space="preserve"> про раду </w:t>
      </w:r>
      <w:proofErr w:type="spellStart"/>
      <w:r w:rsidRPr="007A45AA">
        <w:rPr>
          <w:rFonts w:ascii="Times New Roman" w:eastAsia="Times New Roman" w:hAnsi="Times New Roman" w:cs="Times New Roman"/>
          <w:b/>
          <w:bCs/>
          <w:noProof w:val="0"/>
          <w:color w:val="800080"/>
          <w:sz w:val="36"/>
          <w:lang w:eastAsia="ru-RU"/>
        </w:rPr>
        <w:t>школи</w:t>
      </w:r>
      <w:proofErr w:type="spellEnd"/>
    </w:p>
    <w:p w:rsidR="007A45AA" w:rsidRPr="007A45AA" w:rsidRDefault="007A45AA" w:rsidP="007A45AA">
      <w:pPr>
        <w:shd w:val="clear" w:color="auto" w:fill="FFFFFF"/>
        <w:spacing w:before="100" w:beforeAutospacing="1" w:after="100" w:afterAutospacing="1" w:line="240" w:lineRule="auto"/>
        <w:ind w:left="7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9"/>
          <w:sz w:val="24"/>
          <w:szCs w:val="24"/>
          <w:u w:val="single"/>
          <w:lang w:eastAsia="ru-RU"/>
        </w:rPr>
        <w:t>І. ЗАГАЛЬНІ ПОЛОЖЕННЯ</w:t>
      </w:r>
    </w:p>
    <w:p w:rsidR="007A45AA" w:rsidRPr="007A45AA" w:rsidRDefault="007A45AA" w:rsidP="007A45AA">
      <w:pPr>
        <w:shd w:val="clear" w:color="auto" w:fill="FFFFFF"/>
        <w:spacing w:before="230" w:after="0" w:line="326" w:lineRule="atLeast"/>
        <w:ind w:firstLine="825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1. 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вищим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виконавчим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органом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в ХЗОШ № 1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0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який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викон</w:t>
      </w: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ує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дорадчі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функції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стосуються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органі</w:t>
      </w: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зації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НВП,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зміцнення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МТБ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організації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дозвілля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оздоровлення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учнів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правовому та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соц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іальному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захисту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учасників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br/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20"/>
          <w:sz w:val="24"/>
          <w:szCs w:val="24"/>
          <w:lang w:eastAsia="ru-RU"/>
        </w:rPr>
        <w:t>НВП</w:t>
      </w:r>
    </w:p>
    <w:p w:rsidR="007A45AA" w:rsidRPr="007A45AA" w:rsidRDefault="007A45AA" w:rsidP="007A45AA">
      <w:pPr>
        <w:shd w:val="clear" w:color="auto" w:fill="FFFFFF"/>
        <w:spacing w:before="106" w:after="0" w:line="326" w:lineRule="atLeast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2. 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своїй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діяльності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керується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Конституцією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України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законами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України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«Про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освіту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», «Про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загальну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середню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освіту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», «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по НВЗ»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іншими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законами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нормативними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актами,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що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регулюють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11"/>
          <w:sz w:val="24"/>
          <w:szCs w:val="24"/>
          <w:lang w:eastAsia="ru-RU"/>
        </w:rPr>
        <w:t>діяльність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11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11"/>
          <w:sz w:val="24"/>
          <w:szCs w:val="24"/>
          <w:lang w:eastAsia="ru-RU"/>
        </w:rPr>
        <w:t>школи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11"/>
          <w:sz w:val="24"/>
          <w:szCs w:val="24"/>
          <w:lang w:eastAsia="ru-RU"/>
        </w:rPr>
        <w:t xml:space="preserve"> :</w:t>
      </w:r>
      <w:proofErr w:type="gramEnd"/>
    </w:p>
    <w:p w:rsidR="007A45AA" w:rsidRPr="007A45AA" w:rsidRDefault="007A45AA" w:rsidP="007A45AA">
      <w:pPr>
        <w:shd w:val="clear" w:color="auto" w:fill="FFFFFF"/>
        <w:spacing w:before="115" w:after="0" w:line="346" w:lineRule="atLeast"/>
        <w:ind w:left="79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• Статутом Х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ЗОШ № 22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;</w:t>
      </w:r>
      <w:proofErr w:type="gramEnd"/>
    </w:p>
    <w:p w:rsidR="007A45AA" w:rsidRPr="007A45AA" w:rsidRDefault="007A45AA" w:rsidP="007A45AA">
      <w:pPr>
        <w:shd w:val="clear" w:color="auto" w:fill="FFFFFF"/>
        <w:spacing w:before="100" w:beforeAutospacing="1" w:after="100" w:afterAutospacing="1" w:line="346" w:lineRule="atLeast"/>
        <w:ind w:left="78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• Правилами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внутрішнього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трудового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розпорядку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shd w:val="clear" w:color="auto" w:fill="FFFFFF"/>
        <w:spacing w:before="346" w:after="0" w:line="384" w:lineRule="atLeast"/>
        <w:ind w:left="80" w:hanging="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8"/>
          <w:sz w:val="24"/>
          <w:szCs w:val="24"/>
          <w:u w:val="single"/>
          <w:lang w:eastAsia="ru-RU"/>
        </w:rPr>
        <w:t>ІІ. МЕТА, ЗАВДАННЯ,</w:t>
      </w:r>
    </w:p>
    <w:p w:rsidR="007A45AA" w:rsidRPr="007A45AA" w:rsidRDefault="007A45AA" w:rsidP="007A45AA">
      <w:pPr>
        <w:shd w:val="clear" w:color="auto" w:fill="FFFFFF"/>
        <w:spacing w:before="346" w:after="0" w:line="384" w:lineRule="atLeast"/>
        <w:ind w:left="80" w:hanging="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8"/>
          <w:sz w:val="24"/>
          <w:szCs w:val="24"/>
          <w:u w:val="single"/>
          <w:lang w:eastAsia="ru-RU"/>
        </w:rPr>
        <w:t xml:space="preserve">ПРИНЦИПИ ДІЯЛЬНОСТІ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>РАДИ ХЗОШ № 1</w:t>
      </w: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>0</w:t>
      </w:r>
    </w:p>
    <w:p w:rsidR="007A45AA" w:rsidRPr="007A45AA" w:rsidRDefault="007A45AA" w:rsidP="007A45AA">
      <w:pPr>
        <w:shd w:val="clear" w:color="auto" w:fill="FFFFFF"/>
        <w:spacing w:before="230" w:after="0" w:line="326" w:lineRule="atLeast"/>
        <w:ind w:left="38" w:firstLine="71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32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ради ХЗОШ № 1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0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створенню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належних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умов для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ефективної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роботи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:</w:t>
      </w:r>
      <w:proofErr w:type="gramEnd"/>
    </w:p>
    <w:p w:rsidR="007A45AA" w:rsidRPr="007A45AA" w:rsidRDefault="007A45AA" w:rsidP="007A45AA">
      <w:pPr>
        <w:shd w:val="clear" w:color="auto" w:fill="FFFFFF"/>
        <w:spacing w:before="134" w:after="0" w:line="326" w:lineRule="atLeast"/>
        <w:ind w:left="48" w:right="538" w:firstLine="71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залучення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вс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учасників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НВП до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вирішення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проблем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навчання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виховання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25" w:after="0" w:line="240" w:lineRule="auto"/>
        <w:ind w:left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соц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іальному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та правовому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захисту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учасників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НВП.</w:t>
      </w:r>
    </w:p>
    <w:p w:rsidR="007A45AA" w:rsidRPr="007A45AA" w:rsidRDefault="007A45AA" w:rsidP="007A45AA">
      <w:pPr>
        <w:shd w:val="clear" w:color="auto" w:fill="FFFFFF"/>
        <w:spacing w:before="115" w:after="0" w:line="240" w:lineRule="auto"/>
        <w:ind w:left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19"/>
          <w:sz w:val="24"/>
          <w:szCs w:val="24"/>
          <w:lang w:eastAsia="ru-RU"/>
        </w:rPr>
        <w:t xml:space="preserve">2.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Основними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завданнями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діяльності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:</w:t>
      </w:r>
      <w:proofErr w:type="gramEnd"/>
    </w:p>
    <w:p w:rsidR="007A45AA" w:rsidRPr="007A45AA" w:rsidRDefault="007A45AA" w:rsidP="007A45AA">
      <w:pPr>
        <w:shd w:val="clear" w:color="auto" w:fill="FFFFFF"/>
        <w:spacing w:before="154" w:after="0" w:line="317" w:lineRule="atLeast"/>
        <w:ind w:left="29" w:firstLine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реалізації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положень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чинного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законодавства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обов'язкової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загальної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середньої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34" w:after="0" w:line="336" w:lineRule="atLeast"/>
        <w:ind w:left="29" w:firstLine="73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взаємодії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педагогічного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учнівського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батьківського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колективів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спрямованої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поліпшення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якості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НВП;</w:t>
      </w:r>
    </w:p>
    <w:p w:rsidR="007A45AA" w:rsidRPr="007A45AA" w:rsidRDefault="007A45AA" w:rsidP="007A45AA">
      <w:pPr>
        <w:shd w:val="clear" w:color="auto" w:fill="FFFFFF"/>
        <w:spacing w:before="125" w:after="0" w:line="326" w:lineRule="atLeast"/>
        <w:ind w:left="29" w:right="1315"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організаційно-педагогічному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забезпеченню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НВП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позакласної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(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позашкільної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)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роботи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дозвілля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літнього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відпочинку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оздоровлення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учні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</w:t>
      </w:r>
      <w:proofErr w:type="spellEnd"/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44" w:after="0" w:line="326" w:lineRule="atLeast"/>
        <w:ind w:left="10" w:firstLine="73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організаційне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методичне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зміцненню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матеріально-технічної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культурно-спортивно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оздоровчої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бази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25" w:after="0" w:line="326" w:lineRule="atLeast"/>
        <w:ind w:right="538" w:firstLine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заохочення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навчальної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праці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учнів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пошуку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розвитку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талановитих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обдарованих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дітей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34" w:after="100" w:afterAutospacing="1" w:line="326" w:lineRule="atLeast"/>
        <w:ind w:firstLine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розвитку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творчої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ініціативи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педагогів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пошуку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впровадження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встановленому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порядку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експериментів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організації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науково-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дослідної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роботи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34" w:after="100" w:afterAutospacing="1" w:line="326" w:lineRule="atLeast"/>
        <w:ind w:firstLine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всебічне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зміцнення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зв'язків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між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родинами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учні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</w:t>
      </w:r>
      <w:proofErr w:type="spellEnd"/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та школою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метою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забезпечення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єдності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НВП;</w:t>
      </w:r>
    </w:p>
    <w:p w:rsidR="007A45AA" w:rsidRPr="007A45AA" w:rsidRDefault="007A45AA" w:rsidP="007A45AA">
      <w:pPr>
        <w:shd w:val="clear" w:color="auto" w:fill="FFFFFF"/>
        <w:spacing w:before="100" w:beforeAutospacing="1" w:after="100" w:afterAutospacing="1" w:line="451" w:lineRule="atLeast"/>
        <w:ind w:left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сприяння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соц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іально-правовому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захисту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учасників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НВП.</w:t>
      </w:r>
    </w:p>
    <w:p w:rsidR="007A45AA" w:rsidRPr="007A45AA" w:rsidRDefault="007A45AA" w:rsidP="007A4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1.Рада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діє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на засадах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: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</w:p>
    <w:p w:rsidR="007A45AA" w:rsidRPr="007A45AA" w:rsidRDefault="007A45AA" w:rsidP="007A45AA">
      <w:pPr>
        <w:shd w:val="clear" w:color="auto" w:fill="FFFFFF"/>
        <w:spacing w:after="0" w:line="451" w:lineRule="atLeast"/>
        <w:ind w:left="739" w:right="430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  <w:lang w:eastAsia="ru-RU"/>
        </w:rPr>
        <w:lastRenderedPageBreak/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  <w:lang w:eastAsia="ru-RU"/>
        </w:rPr>
        <w:t>добровільності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  <w:lang w:eastAsia="ru-RU"/>
        </w:rPr>
        <w:t xml:space="preserve"> членства; </w:t>
      </w:r>
    </w:p>
    <w:p w:rsidR="007A45AA" w:rsidRPr="007A45AA" w:rsidRDefault="007A45AA" w:rsidP="007A45AA">
      <w:pPr>
        <w:shd w:val="clear" w:color="auto" w:fill="FFFFFF"/>
        <w:spacing w:after="0" w:line="451" w:lineRule="atLeast"/>
        <w:ind w:left="739" w:right="430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демократії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законності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гласності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06" w:after="0" w:line="326" w:lineRule="atLeast"/>
        <w:ind w:left="77" w:right="538" w:firstLine="662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іоритету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прав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людини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поєднаних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інтересів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особи,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суспільства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держави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0" w:after="0" w:line="470" w:lineRule="atLeast"/>
        <w:ind w:left="730" w:right="53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організаційної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самостійності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в межах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визначених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законодавством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;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</w:p>
    <w:p w:rsidR="007A45AA" w:rsidRPr="007A45AA" w:rsidRDefault="007A45AA" w:rsidP="007A45AA">
      <w:pPr>
        <w:shd w:val="clear" w:color="auto" w:fill="FFFFFF"/>
        <w:spacing w:before="10" w:after="0" w:line="470" w:lineRule="atLeast"/>
        <w:ind w:left="730" w:right="53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колегіальності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ухвалення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ішень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96" w:after="0" w:line="336" w:lineRule="atLeast"/>
        <w:ind w:left="38" w:right="538" w:firstLine="69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відповідальності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перед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м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ісцевою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громадою, педагогами,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учнями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батьківською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громадськістю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,</w:t>
      </w:r>
    </w:p>
    <w:p w:rsidR="007A45AA" w:rsidRPr="007A45AA" w:rsidRDefault="007A45AA" w:rsidP="007A45AA">
      <w:pPr>
        <w:shd w:val="clear" w:color="auto" w:fill="FFFFFF"/>
        <w:spacing w:before="10" w:after="0" w:line="336" w:lineRule="atLeast"/>
        <w:ind w:left="29" w:firstLine="69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співпраці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державними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органами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управління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громадянськими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ru-RU"/>
        </w:rPr>
        <w:t>організаціями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9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shd w:val="clear" w:color="auto" w:fill="FFFFFF"/>
        <w:spacing w:before="106" w:after="0" w:line="240" w:lineRule="auto"/>
        <w:ind w:left="31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>Ш.ФУНКЦЇ РАДИ ШКОЛИ</w:t>
      </w:r>
    </w:p>
    <w:p w:rsidR="007A45AA" w:rsidRPr="007A45AA" w:rsidRDefault="007A45AA" w:rsidP="007A45AA">
      <w:pPr>
        <w:shd w:val="clear" w:color="auto" w:fill="FFFFFF"/>
        <w:spacing w:before="173" w:after="0" w:line="461" w:lineRule="atLeast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1. Рада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в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ідповідно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до мети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завдань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діяльності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: </w:t>
      </w:r>
    </w:p>
    <w:p w:rsidR="007A45AA" w:rsidRPr="007A45AA" w:rsidRDefault="007A45AA" w:rsidP="007A45AA">
      <w:pPr>
        <w:shd w:val="clear" w:color="auto" w:fill="FFFFFF"/>
        <w:spacing w:after="0" w:line="461" w:lineRule="atLeast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організовує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виконання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ішень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загальношкільної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конференції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; </w:t>
      </w:r>
    </w:p>
    <w:p w:rsidR="007A45AA" w:rsidRPr="007A45AA" w:rsidRDefault="007A45AA" w:rsidP="007A45AA">
      <w:pPr>
        <w:shd w:val="clear" w:color="auto" w:fill="FFFFFF"/>
        <w:spacing w:after="0" w:line="461" w:lineRule="atLeast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розглядає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питання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здобуття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обов'язкової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загальної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середньої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; </w:t>
      </w:r>
    </w:p>
    <w:p w:rsidR="007A45AA" w:rsidRPr="007A45AA" w:rsidRDefault="007A45AA" w:rsidP="007A45AA">
      <w:pPr>
        <w:shd w:val="clear" w:color="auto" w:fill="FFFFFF"/>
        <w:spacing w:after="0" w:line="336" w:lineRule="atLeast"/>
        <w:ind w:right="1075" w:firstLine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ідтримує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ініціативи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вдосконалення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системи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навчання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виховання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34"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подає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пропозиції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органам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управління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25" w:after="0" w:line="336" w:lineRule="atLeast"/>
        <w:ind w:right="538" w:firstLine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порушує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питання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належної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організації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гарячого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харчування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учнів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25" w:after="0" w:line="326" w:lineRule="atLeast"/>
        <w:ind w:left="10" w:right="1075" w:firstLine="70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ініціює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заходи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запобігання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дитячої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бездоглядності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безпритульності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;</w:t>
      </w:r>
    </w:p>
    <w:p w:rsidR="007A45AA" w:rsidRPr="007A45AA" w:rsidRDefault="007A45AA" w:rsidP="007A45AA">
      <w:pPr>
        <w:shd w:val="clear" w:color="auto" w:fill="FFFFFF"/>
        <w:spacing w:before="134" w:after="0" w:line="240" w:lineRule="auto"/>
        <w:ind w:left="71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сприяє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вирішенню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питань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працевлаштування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випускників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shd w:val="clear" w:color="auto" w:fill="FFFFFF"/>
        <w:spacing w:before="100" w:beforeAutospacing="1" w:after="100" w:afterAutospacing="1" w:line="451" w:lineRule="atLeast"/>
        <w:ind w:left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2. 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щорічно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звітує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загальношкільній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конференції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про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свою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11"/>
          <w:sz w:val="24"/>
          <w:szCs w:val="24"/>
          <w:lang w:eastAsia="ru-RU"/>
        </w:rPr>
        <w:t>роботу.</w:t>
      </w:r>
    </w:p>
    <w:p w:rsidR="007A45AA" w:rsidRPr="007A45AA" w:rsidRDefault="007A45AA" w:rsidP="007A45AA">
      <w:pPr>
        <w:shd w:val="clear" w:color="auto" w:fill="FFFFFF"/>
        <w:spacing w:before="240" w:after="0" w:line="240" w:lineRule="auto"/>
        <w:ind w:left="1296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8"/>
          <w:sz w:val="24"/>
          <w:szCs w:val="24"/>
          <w:u w:val="single"/>
          <w:lang w:eastAsia="ru-RU"/>
        </w:rPr>
        <w:t xml:space="preserve">ІV. СТВОРЕННЯ, СТРУКТУРА І КЕРІВНІ ОРГАНИ </w:t>
      </w:r>
      <w:proofErr w:type="gramStart"/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8"/>
          <w:sz w:val="24"/>
          <w:szCs w:val="24"/>
          <w:u w:val="single"/>
          <w:lang w:eastAsia="ru-RU"/>
        </w:rPr>
        <w:t>РАДИ</w:t>
      </w:r>
      <w:proofErr w:type="gramEnd"/>
    </w:p>
    <w:p w:rsidR="007A45AA" w:rsidRPr="007A45AA" w:rsidRDefault="007A45AA" w:rsidP="007A45AA">
      <w:pPr>
        <w:shd w:val="clear" w:color="auto" w:fill="FFFFFF"/>
        <w:spacing w:before="100" w:beforeAutospacing="1" w:after="100" w:afterAutospacing="1" w:line="240" w:lineRule="auto"/>
        <w:ind w:left="86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13"/>
          <w:sz w:val="24"/>
          <w:szCs w:val="24"/>
          <w:lang w:eastAsia="ru-RU"/>
        </w:rPr>
        <w:t>ШКОЛИ</w:t>
      </w:r>
    </w:p>
    <w:p w:rsidR="007A45AA" w:rsidRP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створюється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ішенням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загальношкільної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конференції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, яка</w:t>
      </w:r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проводиться за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частю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батьків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До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складу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обираються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пропорційно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представники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від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педагогів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учнів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ІІ-ІІІ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ступені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батьків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на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установчому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засіданні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обирає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голову 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ради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.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Затверджує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ження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про раду,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затверджує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план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роботи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ік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період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між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конференціями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рада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проводить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засідання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відбуваються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ідше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одного разу на три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місяці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,</w:t>
      </w:r>
    </w:p>
    <w:p w:rsid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Засідання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призначає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проводить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її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голова, а за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його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тимчасової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відсутності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- заступник.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Засідання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можуть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проводитись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також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вимогу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третини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більше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її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члені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</w:t>
      </w:r>
      <w:proofErr w:type="spellEnd"/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.</w:t>
      </w:r>
      <w:r w:rsidRPr="007A45A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прийняте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на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вважається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дійсним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якщо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участь 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її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засіданні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взяли не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менше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третин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право голосу.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протоколюються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.</w:t>
      </w:r>
    </w:p>
    <w:p w:rsid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прийняте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встановленому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порядку,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обов'язковим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для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br/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ru-RU"/>
        </w:rPr>
        <w:t>виконання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10"/>
          <w:sz w:val="24"/>
          <w:szCs w:val="24"/>
          <w:lang w:eastAsia="ru-RU"/>
        </w:rPr>
        <w:t xml:space="preserve"> членами НВП.</w:t>
      </w:r>
    </w:p>
    <w:p w:rsidR="007A45AA" w:rsidRPr="007A45AA" w:rsidRDefault="007A45AA" w:rsidP="007A4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що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не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суперечать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чинному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законодавству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також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нормативним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актам 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галузі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прийняті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достатньою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голосів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 в межах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повноважень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ради,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обов'язкові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для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розгляду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адміністрацією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управлінням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.</w:t>
      </w:r>
    </w:p>
    <w:p w:rsidR="007A45AA" w:rsidRPr="007A45AA" w:rsidRDefault="007A45AA" w:rsidP="007A45AA">
      <w:pPr>
        <w:shd w:val="clear" w:color="auto" w:fill="FFFFFF"/>
        <w:spacing w:before="106" w:after="0" w:line="240" w:lineRule="auto"/>
        <w:ind w:left="1325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>V. ПРАВА ТА ОБОВ'ЯЗКИ ЧЛЕНІ</w:t>
      </w:r>
      <w:proofErr w:type="gramStart"/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>В</w:t>
      </w:r>
      <w:proofErr w:type="gramEnd"/>
      <w:r w:rsidRPr="007A45AA"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u w:val="single"/>
          <w:lang w:eastAsia="ru-RU"/>
        </w:rPr>
        <w:t xml:space="preserve"> РАДИ СЗОШ № 22</w:t>
      </w:r>
    </w:p>
    <w:p w:rsidR="007A45AA" w:rsidRPr="007A45AA" w:rsidRDefault="007A45AA" w:rsidP="007A45AA">
      <w:pPr>
        <w:shd w:val="clear" w:color="auto" w:fill="FFFFFF"/>
        <w:spacing w:before="250" w:after="0" w:line="240" w:lineRule="auto"/>
        <w:ind w:left="76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1 .Члени ради Х30Ш № 1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0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>мають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право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8"/>
          <w:sz w:val="24"/>
          <w:szCs w:val="24"/>
          <w:lang w:eastAsia="ru-RU"/>
        </w:rPr>
        <w:t xml:space="preserve"> :</w:t>
      </w:r>
      <w:proofErr w:type="gramEnd"/>
    </w:p>
    <w:p w:rsidR="007A45AA" w:rsidRPr="007A45AA" w:rsidRDefault="007A45AA" w:rsidP="007A45AA">
      <w:pPr>
        <w:shd w:val="clear" w:color="auto" w:fill="FFFFFF"/>
        <w:spacing w:before="125" w:after="0" w:line="336" w:lineRule="atLeast"/>
        <w:ind w:left="10" w:firstLine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lastRenderedPageBreak/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звертатися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до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органів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управління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адміністрації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педради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надання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інформації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про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діяльність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  <w:proofErr w:type="gramEnd"/>
    </w:p>
    <w:p w:rsidR="007A45AA" w:rsidRPr="007A45AA" w:rsidRDefault="007A45AA" w:rsidP="007A45AA">
      <w:pPr>
        <w:shd w:val="clear" w:color="auto" w:fill="FFFFFF"/>
        <w:spacing w:before="125" w:after="0" w:line="336" w:lineRule="atLeast"/>
        <w:ind w:left="19" w:right="538" w:firstLine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за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погодженням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директором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брати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участь 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засіданнях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педагогічної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ради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орган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учнівського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батьківського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самоврядування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r w:rsidRPr="007A45AA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  <w:lang w:eastAsia="ru-RU"/>
        </w:rPr>
        <w:t xml:space="preserve">правом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  <w:lang w:eastAsia="ru-RU"/>
        </w:rPr>
        <w:t>дорадчого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2"/>
          <w:sz w:val="24"/>
          <w:szCs w:val="24"/>
          <w:lang w:eastAsia="ru-RU"/>
        </w:rPr>
        <w:t xml:space="preserve"> голосу;</w:t>
      </w:r>
    </w:p>
    <w:p w:rsidR="007A45AA" w:rsidRPr="007A45AA" w:rsidRDefault="007A45AA" w:rsidP="007A45AA">
      <w:pPr>
        <w:shd w:val="clear" w:color="auto" w:fill="FFFFFF"/>
        <w:spacing w:before="125" w:after="0" w:line="336" w:lineRule="atLeast"/>
        <w:ind w:left="29" w:firstLine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звертатись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ішенням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ради до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управління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освіти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органів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місцевого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самоврядування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установ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організацій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адміністрації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</w:p>
    <w:p w:rsidR="007A45AA" w:rsidRPr="007A45AA" w:rsidRDefault="007A45AA" w:rsidP="007A45AA">
      <w:pPr>
        <w:shd w:val="clear" w:color="auto" w:fill="FFFFFF"/>
        <w:spacing w:before="125" w:after="0" w:line="240" w:lineRule="auto"/>
        <w:ind w:left="76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ініціювати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скликання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позачергового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засідання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  <w:proofErr w:type="gramEnd"/>
    </w:p>
    <w:p w:rsidR="007A45AA" w:rsidRPr="007A45AA" w:rsidRDefault="007A45AA" w:rsidP="007A45AA">
      <w:pPr>
        <w:shd w:val="clear" w:color="auto" w:fill="FFFFFF"/>
        <w:spacing w:before="134" w:after="0" w:line="326" w:lineRule="atLeast"/>
        <w:ind w:left="29" w:firstLine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брати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участь в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обговоренні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будь-якого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питання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порядку денного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засідання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вносити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пропозиції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до порядку денного та проекту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р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ради ;</w:t>
      </w:r>
    </w:p>
    <w:p w:rsidR="007A45AA" w:rsidRPr="007A45AA" w:rsidRDefault="007A45AA" w:rsidP="007A45AA">
      <w:pPr>
        <w:shd w:val="clear" w:color="auto" w:fill="FFFFFF"/>
        <w:spacing w:before="125" w:after="0" w:line="336" w:lineRule="atLeast"/>
        <w:ind w:left="38" w:firstLine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голосування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щодо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вирішення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питань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порядку денного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засідання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квотою одна особа - один голос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  <w:proofErr w:type="gramEnd"/>
    </w:p>
    <w:p w:rsidR="007A45AA" w:rsidRPr="007A45AA" w:rsidRDefault="007A45AA" w:rsidP="007A45AA">
      <w:pPr>
        <w:shd w:val="clear" w:color="auto" w:fill="FFFFFF"/>
        <w:spacing w:before="134" w:after="0" w:line="240" w:lineRule="auto"/>
        <w:ind w:left="78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вільно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виходити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зі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складу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членів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 за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власним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бажанням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.</w:t>
      </w:r>
      <w:proofErr w:type="gramEnd"/>
    </w:p>
    <w:p w:rsidR="007A45AA" w:rsidRPr="007A45AA" w:rsidRDefault="007A45AA" w:rsidP="007A45AA">
      <w:pPr>
        <w:shd w:val="clear" w:color="auto" w:fill="FFFFFF"/>
        <w:spacing w:before="115" w:after="0" w:line="240" w:lineRule="auto"/>
        <w:ind w:left="76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2. Голова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>школи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7"/>
          <w:sz w:val="24"/>
          <w:szCs w:val="24"/>
          <w:lang w:eastAsia="ru-RU"/>
        </w:rPr>
        <w:t xml:space="preserve"> :</w:t>
      </w:r>
      <w:proofErr w:type="gramEnd"/>
    </w:p>
    <w:p w:rsidR="007A45AA" w:rsidRPr="007A45AA" w:rsidRDefault="007A45AA" w:rsidP="007A45AA">
      <w:pPr>
        <w:shd w:val="clear" w:color="auto" w:fill="FFFFFF"/>
        <w:spacing w:before="134" w:after="0" w:line="240" w:lineRule="auto"/>
        <w:ind w:left="76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керує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роботою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  <w:proofErr w:type="gramEnd"/>
    </w:p>
    <w:p w:rsidR="007A45AA" w:rsidRPr="007A45AA" w:rsidRDefault="007A45AA" w:rsidP="007A45AA">
      <w:pPr>
        <w:shd w:val="clear" w:color="auto" w:fill="FFFFFF"/>
        <w:spacing w:after="0" w:line="461" w:lineRule="atLeast"/>
        <w:ind w:left="76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відповідає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перед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конференцією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за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ефективну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діяльність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  <w:proofErr w:type="gramEnd"/>
    </w:p>
    <w:p w:rsidR="007A45AA" w:rsidRDefault="007A45AA" w:rsidP="007A45AA">
      <w:pPr>
        <w:shd w:val="clear" w:color="auto" w:fill="FFFFFF"/>
        <w:spacing w:after="0" w:line="461" w:lineRule="atLeast"/>
        <w:ind w:left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розподіляє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обов'язки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>між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членами ради</w:t>
      </w:r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  <w:lang w:eastAsia="ru-RU"/>
        </w:rPr>
        <w:t xml:space="preserve"> ;</w:t>
      </w:r>
      <w:proofErr w:type="gramEnd"/>
    </w:p>
    <w:p w:rsidR="007A45AA" w:rsidRPr="007A45AA" w:rsidRDefault="007A45AA" w:rsidP="007A45AA">
      <w:pPr>
        <w:shd w:val="clear" w:color="auto" w:fill="FFFFFF"/>
        <w:spacing w:after="0" w:line="461" w:lineRule="atLeast"/>
        <w:ind w:left="74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бере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ідготовці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проведенні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конференції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;</w:t>
      </w:r>
    </w:p>
    <w:p w:rsidR="007A45AA" w:rsidRPr="007A45AA" w:rsidRDefault="007A45AA" w:rsidP="007A45AA">
      <w:pPr>
        <w:shd w:val="clear" w:color="auto" w:fill="FFFFFF"/>
        <w:spacing w:after="0" w:line="461" w:lineRule="atLeast"/>
        <w:ind w:left="739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виносить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на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обговорення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ради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питання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в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>позачерговому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eastAsia="ru-RU"/>
        </w:rPr>
        <w:t xml:space="preserve"> порядку;</w:t>
      </w:r>
    </w:p>
    <w:p w:rsidR="007A45AA" w:rsidRPr="007A45AA" w:rsidRDefault="007A45AA" w:rsidP="007A45AA">
      <w:pPr>
        <w:shd w:val="clear" w:color="auto" w:fill="FFFFFF"/>
        <w:spacing w:after="0" w:line="461" w:lineRule="atLeast"/>
        <w:ind w:left="73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•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п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ідписує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протоколи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засідань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інші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>документи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4"/>
          <w:sz w:val="24"/>
          <w:szCs w:val="24"/>
          <w:lang w:eastAsia="ru-RU"/>
        </w:rPr>
        <w:t xml:space="preserve"> ради ;</w:t>
      </w:r>
    </w:p>
    <w:p w:rsidR="007A45AA" w:rsidRPr="007A45AA" w:rsidRDefault="007A45AA" w:rsidP="007A45AA">
      <w:pPr>
        <w:shd w:val="clear" w:color="auto" w:fill="FFFFFF"/>
        <w:spacing w:after="0" w:line="336" w:lineRule="atLeast"/>
        <w:ind w:left="38" w:right="538" w:firstLine="701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•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одноосібно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представляє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раду </w:t>
      </w:r>
      <w:proofErr w:type="spellStart"/>
      <w:proofErr w:type="gram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школи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в</w:t>
      </w:r>
      <w:proofErr w:type="gram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установах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та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організаціях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з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питань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віднесених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до </w:t>
      </w:r>
      <w:proofErr w:type="spellStart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>повноважень</w:t>
      </w:r>
      <w:proofErr w:type="spellEnd"/>
      <w:r w:rsidRPr="007A45AA">
        <w:rPr>
          <w:rFonts w:ascii="Times New Roman" w:eastAsia="Times New Roman" w:hAnsi="Times New Roman" w:cs="Times New Roman"/>
          <w:noProof w:val="0"/>
          <w:color w:val="000000"/>
          <w:spacing w:val="-6"/>
          <w:sz w:val="24"/>
          <w:szCs w:val="24"/>
          <w:lang w:eastAsia="ru-RU"/>
        </w:rPr>
        <w:t xml:space="preserve"> ради.</w:t>
      </w:r>
    </w:p>
    <w:p w:rsidR="00CE4C4F" w:rsidRDefault="00CE4C4F" w:rsidP="007A45AA">
      <w:pPr>
        <w:spacing w:after="0"/>
      </w:pPr>
    </w:p>
    <w:sectPr w:rsidR="00CE4C4F" w:rsidSect="007A4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3FB7"/>
    <w:multiLevelType w:val="multilevel"/>
    <w:tmpl w:val="35E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F5C13"/>
    <w:multiLevelType w:val="multilevel"/>
    <w:tmpl w:val="3306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5AA"/>
    <w:rsid w:val="000669B6"/>
    <w:rsid w:val="0051134B"/>
    <w:rsid w:val="006E2A06"/>
    <w:rsid w:val="007A45AA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2015-12-21T08:43:00Z</dcterms:created>
  <dcterms:modified xsi:type="dcterms:W3CDTF">2015-12-21T08:51:00Z</dcterms:modified>
</cp:coreProperties>
</file>